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38" w:rsidRPr="00044938" w:rsidRDefault="00044938" w:rsidP="006B597A">
      <w:pPr>
        <w:pBdr>
          <w:bottom w:val="single" w:sz="6" w:space="1" w:color="auto"/>
        </w:pBdr>
        <w:spacing w:line="240" w:lineRule="auto"/>
        <w:rPr>
          <w:rFonts w:ascii="Arial" w:eastAsia="Times New Roman" w:hAnsi="Arial" w:cs="Arial"/>
          <w:vanish/>
          <w:sz w:val="16"/>
          <w:szCs w:val="16"/>
          <w:lang w:eastAsia="ru-RU"/>
        </w:rPr>
      </w:pPr>
      <w:bookmarkStart w:id="0" w:name="_GoBack"/>
      <w:bookmarkEnd w:id="0"/>
      <w:r w:rsidRPr="00044938">
        <w:rPr>
          <w:rFonts w:ascii="Arial" w:eastAsia="Times New Roman" w:hAnsi="Arial" w:cs="Arial"/>
          <w:vanish/>
          <w:sz w:val="16"/>
          <w:szCs w:val="16"/>
          <w:lang w:eastAsia="ru-RU"/>
        </w:rPr>
        <w:t>Начало формы</w:t>
      </w:r>
    </w:p>
    <w:p w:rsidR="00044938" w:rsidRPr="00044938" w:rsidRDefault="00044938" w:rsidP="00044938">
      <w:pPr>
        <w:pBdr>
          <w:top w:val="single" w:sz="6" w:space="1" w:color="auto"/>
        </w:pBdr>
        <w:spacing w:line="240" w:lineRule="auto"/>
        <w:jc w:val="center"/>
        <w:rPr>
          <w:rFonts w:ascii="Arial" w:eastAsia="Times New Roman" w:hAnsi="Arial" w:cs="Arial"/>
          <w:vanish/>
          <w:sz w:val="16"/>
          <w:szCs w:val="16"/>
          <w:lang w:eastAsia="ru-RU"/>
        </w:rPr>
      </w:pPr>
      <w:r w:rsidRPr="00044938">
        <w:rPr>
          <w:rFonts w:ascii="Arial" w:eastAsia="Times New Roman" w:hAnsi="Arial" w:cs="Arial"/>
          <w:vanish/>
          <w:sz w:val="16"/>
          <w:szCs w:val="16"/>
          <w:lang w:eastAsia="ru-RU"/>
        </w:rPr>
        <w:t>Конец формы</w:t>
      </w:r>
    </w:p>
    <w:p w:rsidR="00044938" w:rsidRPr="003F7FB4" w:rsidRDefault="00044938" w:rsidP="003F7FB4">
      <w:pPr>
        <w:spacing w:line="240" w:lineRule="auto"/>
        <w:rPr>
          <w:rFonts w:ascii="Times New Roman" w:eastAsia="Times New Roman" w:hAnsi="Times New Roman" w:cs="Times New Roman"/>
          <w:sz w:val="24"/>
          <w:szCs w:val="24"/>
          <w:lang w:eastAsia="ru-RU"/>
        </w:rPr>
      </w:pP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p>
    <w:p w:rsidR="00044938" w:rsidRPr="00044938" w:rsidRDefault="00044938" w:rsidP="000449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НИЖЕГОРОДСКАЯ ОБЛАСТЬ</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br/>
        <w:t>ЗАКОН</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br/>
        <w:t xml:space="preserve">от 8 апреля 2008 года № 37-З </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br/>
        <w:t>Об основах регулирования градостроительной</w:t>
      </w:r>
      <w:r w:rsidRPr="00044938">
        <w:rPr>
          <w:rFonts w:ascii="Times New Roman" w:eastAsia="Times New Roman" w:hAnsi="Times New Roman" w:cs="Times New Roman"/>
          <w:sz w:val="24"/>
          <w:szCs w:val="24"/>
          <w:lang w:eastAsia="ru-RU"/>
        </w:rPr>
        <w:br/>
        <w:t xml:space="preserve"> деятельности на территории Нижегородской области </w:t>
      </w:r>
    </w:p>
    <w:p w:rsidR="00044938" w:rsidRPr="00044938" w:rsidRDefault="00044938" w:rsidP="000449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(с изменениями на 2 июля 2013 года)</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w:t>
      </w:r>
      <w:r w:rsidRPr="00044938">
        <w:rPr>
          <w:rFonts w:ascii="Times New Roman" w:eastAsia="Times New Roman" w:hAnsi="Times New Roman" w:cs="Times New Roman"/>
          <w:sz w:val="24"/>
          <w:szCs w:val="24"/>
          <w:lang w:eastAsia="ru-RU"/>
        </w:rPr>
        <w:br/>
        <w:t>Документ с изменениями, внесенными:</w:t>
      </w:r>
      <w:r w:rsidRPr="00044938">
        <w:rPr>
          <w:rFonts w:ascii="Times New Roman" w:eastAsia="Times New Roman" w:hAnsi="Times New Roman" w:cs="Times New Roman"/>
          <w:sz w:val="24"/>
          <w:szCs w:val="24"/>
          <w:lang w:eastAsia="ru-RU"/>
        </w:rPr>
        <w:br/>
        <w:t xml:space="preserve">Законом Нижегородской области </w:t>
      </w:r>
      <w:hyperlink r:id="rId6" w:history="1">
        <w:r w:rsidRPr="00044938">
          <w:rPr>
            <w:rFonts w:ascii="Times New Roman" w:eastAsia="Times New Roman" w:hAnsi="Times New Roman" w:cs="Times New Roman"/>
            <w:color w:val="0000FF"/>
            <w:sz w:val="24"/>
            <w:szCs w:val="24"/>
            <w:u w:val="single"/>
            <w:lang w:eastAsia="ru-RU"/>
          </w:rPr>
          <w:t>от 24.12.2010 № 214-З;</w:t>
        </w:r>
      </w:hyperlink>
      <w:r w:rsidRPr="00044938">
        <w:rPr>
          <w:rFonts w:ascii="Times New Roman" w:eastAsia="Times New Roman" w:hAnsi="Times New Roman" w:cs="Times New Roman"/>
          <w:sz w:val="24"/>
          <w:szCs w:val="24"/>
          <w:lang w:eastAsia="ru-RU"/>
        </w:rPr>
        <w:br/>
        <w:t xml:space="preserve">Законом Нижегородской области </w:t>
      </w:r>
      <w:hyperlink r:id="rId7" w:history="1">
        <w:r w:rsidRPr="00044938">
          <w:rPr>
            <w:rFonts w:ascii="Times New Roman" w:eastAsia="Times New Roman" w:hAnsi="Times New Roman" w:cs="Times New Roman"/>
            <w:color w:val="0000FF"/>
            <w:sz w:val="24"/>
            <w:szCs w:val="24"/>
            <w:u w:val="single"/>
            <w:lang w:eastAsia="ru-RU"/>
          </w:rPr>
          <w:t>от 01.06.2011 № 71-З;</w:t>
        </w:r>
      </w:hyperlink>
      <w:r w:rsidRPr="00044938">
        <w:rPr>
          <w:rFonts w:ascii="Times New Roman" w:eastAsia="Times New Roman" w:hAnsi="Times New Roman" w:cs="Times New Roman"/>
          <w:sz w:val="24"/>
          <w:szCs w:val="24"/>
          <w:lang w:eastAsia="ru-RU"/>
        </w:rPr>
        <w:br/>
        <w:t xml:space="preserve">Законом Нижегородской области </w:t>
      </w:r>
      <w:hyperlink r:id="rId8"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sz w:val="24"/>
          <w:szCs w:val="24"/>
          <w:lang w:eastAsia="ru-RU"/>
        </w:rPr>
        <w:br/>
        <w:t xml:space="preserve">Законом Нижегородской области </w:t>
      </w:r>
      <w:hyperlink r:id="rId9" w:history="1">
        <w:r w:rsidRPr="00044938">
          <w:rPr>
            <w:rFonts w:ascii="Times New Roman" w:eastAsia="Times New Roman" w:hAnsi="Times New Roman" w:cs="Times New Roman"/>
            <w:color w:val="0000FF"/>
            <w:sz w:val="24"/>
            <w:szCs w:val="24"/>
            <w:u w:val="single"/>
            <w:lang w:eastAsia="ru-RU"/>
          </w:rPr>
          <w:t>от 05.09.2012 № 119-З;</w:t>
        </w:r>
      </w:hyperlink>
      <w:r w:rsidRPr="00044938">
        <w:rPr>
          <w:rFonts w:ascii="Times New Roman" w:eastAsia="Times New Roman" w:hAnsi="Times New Roman" w:cs="Times New Roman"/>
          <w:sz w:val="24"/>
          <w:szCs w:val="24"/>
          <w:lang w:eastAsia="ru-RU"/>
        </w:rPr>
        <w:br/>
        <w:t xml:space="preserve">Законом Нижегородской области </w:t>
      </w:r>
      <w:hyperlink r:id="rId10" w:history="1">
        <w:r w:rsidRPr="00044938">
          <w:rPr>
            <w:rFonts w:ascii="Times New Roman" w:eastAsia="Times New Roman" w:hAnsi="Times New Roman" w:cs="Times New Roman"/>
            <w:color w:val="0000FF"/>
            <w:sz w:val="24"/>
            <w:szCs w:val="24"/>
            <w:u w:val="single"/>
            <w:lang w:eastAsia="ru-RU"/>
          </w:rPr>
          <w:t>от 02.07.2013  № 92-З</w:t>
        </w:r>
      </w:hyperlink>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7"/>
        <w:gridCol w:w="4878"/>
      </w:tblGrid>
      <w:tr w:rsidR="00044938" w:rsidRPr="00044938" w:rsidTr="00044938">
        <w:trPr>
          <w:trHeight w:val="15"/>
          <w:tblCellSpacing w:w="15" w:type="dxa"/>
        </w:trPr>
        <w:tc>
          <w:tcPr>
            <w:tcW w:w="4620" w:type="dxa"/>
            <w:vAlign w:val="center"/>
            <w:hideMark/>
          </w:tcPr>
          <w:p w:rsidR="00044938" w:rsidRPr="00044938" w:rsidRDefault="00044938" w:rsidP="00044938">
            <w:pPr>
              <w:spacing w:line="240" w:lineRule="auto"/>
              <w:rPr>
                <w:rFonts w:ascii="Times New Roman" w:eastAsia="Times New Roman" w:hAnsi="Times New Roman" w:cs="Times New Roman"/>
                <w:sz w:val="2"/>
                <w:szCs w:val="24"/>
                <w:lang w:eastAsia="ru-RU"/>
              </w:rPr>
            </w:pPr>
          </w:p>
        </w:tc>
        <w:tc>
          <w:tcPr>
            <w:tcW w:w="4990" w:type="dxa"/>
            <w:vAlign w:val="center"/>
            <w:hideMark/>
          </w:tcPr>
          <w:p w:rsidR="00044938" w:rsidRPr="00044938" w:rsidRDefault="00044938" w:rsidP="00044938">
            <w:pPr>
              <w:spacing w:line="240" w:lineRule="auto"/>
              <w:rPr>
                <w:rFonts w:ascii="Times New Roman" w:eastAsia="Times New Roman" w:hAnsi="Times New Roman" w:cs="Times New Roman"/>
                <w:sz w:val="2"/>
                <w:szCs w:val="24"/>
                <w:lang w:eastAsia="ru-RU"/>
              </w:rPr>
            </w:pPr>
          </w:p>
        </w:tc>
      </w:tr>
      <w:tr w:rsidR="00044938" w:rsidRPr="00044938" w:rsidTr="00044938">
        <w:trPr>
          <w:tblCellSpacing w:w="15" w:type="dxa"/>
        </w:trPr>
        <w:tc>
          <w:tcPr>
            <w:tcW w:w="4620" w:type="dxa"/>
            <w:tcBorders>
              <w:top w:val="nil"/>
              <w:left w:val="nil"/>
              <w:bottom w:val="nil"/>
              <w:right w:val="nil"/>
            </w:tcBorders>
            <w:tcMar>
              <w:top w:w="15" w:type="dxa"/>
              <w:left w:w="94" w:type="dxa"/>
              <w:bottom w:w="15" w:type="dxa"/>
              <w:right w:w="94" w:type="dxa"/>
            </w:tcMar>
            <w:hideMark/>
          </w:tcPr>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xml:space="preserve">Принят Законодательным Собранием </w:t>
            </w:r>
          </w:p>
        </w:tc>
        <w:tc>
          <w:tcPr>
            <w:tcW w:w="4990" w:type="dxa"/>
            <w:tcBorders>
              <w:top w:val="nil"/>
              <w:left w:val="nil"/>
              <w:bottom w:val="nil"/>
              <w:right w:val="nil"/>
            </w:tcBorders>
            <w:tcMar>
              <w:top w:w="15" w:type="dxa"/>
              <w:left w:w="94" w:type="dxa"/>
              <w:bottom w:w="15" w:type="dxa"/>
              <w:right w:w="94" w:type="dxa"/>
            </w:tcMar>
            <w:hideMark/>
          </w:tcPr>
          <w:p w:rsidR="00044938" w:rsidRPr="00044938" w:rsidRDefault="00044938" w:rsidP="0004493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xml:space="preserve">27 марта 2008 года </w:t>
            </w:r>
          </w:p>
        </w:tc>
      </w:tr>
    </w:tbl>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sz w:val="24"/>
          <w:szCs w:val="24"/>
          <w:lang w:eastAsia="ru-RU"/>
        </w:rPr>
        <w:br/>
        <w:t xml:space="preserve">     Настоящий Закон в соответствии с </w:t>
      </w:r>
      <w:hyperlink r:id="rId11" w:history="1">
        <w:r w:rsidRPr="00044938">
          <w:rPr>
            <w:rFonts w:ascii="Times New Roman" w:eastAsia="Times New Roman" w:hAnsi="Times New Roman" w:cs="Times New Roman"/>
            <w:color w:val="0000FF"/>
            <w:sz w:val="24"/>
            <w:szCs w:val="24"/>
            <w:u w:val="single"/>
            <w:lang w:eastAsia="ru-RU"/>
          </w:rPr>
          <w:t>Конституцией Российской Федерации</w:t>
        </w:r>
      </w:hyperlink>
      <w:r w:rsidRPr="00044938">
        <w:rPr>
          <w:rFonts w:ascii="Times New Roman" w:eastAsia="Times New Roman" w:hAnsi="Times New Roman" w:cs="Times New Roman"/>
          <w:sz w:val="24"/>
          <w:szCs w:val="24"/>
          <w:lang w:eastAsia="ru-RU"/>
        </w:rPr>
        <w:t xml:space="preserve">, </w:t>
      </w:r>
      <w:hyperlink r:id="rId12"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 иными федеральными законами и законами Нижегородской области определяет порядок реализации органами государственной власти Нижегородской области полномочий по регулированию градостроительной деятельности на территории Нижегородской области.</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b/>
          <w:bCs/>
          <w:sz w:val="24"/>
          <w:szCs w:val="24"/>
          <w:lang w:eastAsia="ru-RU"/>
        </w:rPr>
        <w:t>Глава I. Общие положения</w:t>
      </w:r>
      <w:r w:rsidRPr="00044938">
        <w:rPr>
          <w:rFonts w:ascii="Times New Roman" w:eastAsia="Times New Roman" w:hAnsi="Times New Roman" w:cs="Times New Roman"/>
          <w:sz w:val="24"/>
          <w:szCs w:val="24"/>
          <w:lang w:eastAsia="ru-RU"/>
        </w:rPr>
        <w:t xml:space="preserve">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1. Предмет регулирования настоящего Закона</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i/>
          <w:iCs/>
          <w:sz w:val="24"/>
          <w:szCs w:val="24"/>
          <w:lang w:eastAsia="ru-RU"/>
        </w:rPr>
        <w:t xml:space="preserve">(Статья 1- в ред. Закона области </w:t>
      </w:r>
      <w:hyperlink r:id="rId13"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4"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xml:space="preserve">     Настоящий Закон устанавливает цель, направления и задачи политики пространственного развития территории Нижегородской области; состав, порядок подготовки и утверждения региональных нормативов градостроительного проектирования; состав и порядок подготовки, согласования, утверждения  схемы </w:t>
      </w:r>
      <w:r w:rsidRPr="00044938">
        <w:rPr>
          <w:rFonts w:ascii="Times New Roman" w:eastAsia="Times New Roman" w:hAnsi="Times New Roman" w:cs="Times New Roman"/>
          <w:sz w:val="24"/>
          <w:szCs w:val="24"/>
          <w:lang w:eastAsia="ru-RU"/>
        </w:rPr>
        <w:lastRenderedPageBreak/>
        <w:t xml:space="preserve">территориального планирования Нижегородской области, регулирует деятельность по планировке территорий Нижегородской области, а также реализацию иных полномочий в сфере градостроительной деятельности в соответствии с </w:t>
      </w:r>
      <w:hyperlink r:id="rId15"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 иными федеральными законами и нормативными правовыми актами Российской Федерации, Уставом и законами Нижегородской области.</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2. Основные понятия, используемые в настоящем Законе</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В целях настоящего Закона используются следующие понятия:</w:t>
      </w:r>
      <w:r w:rsidRPr="00044938">
        <w:rPr>
          <w:rFonts w:ascii="Times New Roman" w:eastAsia="Times New Roman" w:hAnsi="Times New Roman" w:cs="Times New Roman"/>
          <w:sz w:val="24"/>
          <w:szCs w:val="24"/>
          <w:lang w:eastAsia="ru-RU"/>
        </w:rPr>
        <w:br/>
        <w:t>     1) градостроительная документация - документы территориального планирования, документация по планировке территории;</w:t>
      </w:r>
      <w:r w:rsidRPr="00044938">
        <w:rPr>
          <w:rFonts w:ascii="Times New Roman" w:eastAsia="Times New Roman" w:hAnsi="Times New Roman" w:cs="Times New Roman"/>
          <w:sz w:val="24"/>
          <w:szCs w:val="24"/>
          <w:lang w:eastAsia="ru-RU"/>
        </w:rPr>
        <w:br/>
        <w:t>     2) градостроительное проектирование - деятельность по подготовке градостроительной документации;</w:t>
      </w:r>
      <w:r w:rsidRPr="00044938">
        <w:rPr>
          <w:rFonts w:ascii="Times New Roman" w:eastAsia="Times New Roman" w:hAnsi="Times New Roman" w:cs="Times New Roman"/>
          <w:sz w:val="24"/>
          <w:szCs w:val="24"/>
          <w:lang w:eastAsia="ru-RU"/>
        </w:rPr>
        <w:br/>
        <w:t xml:space="preserve">     3) градостроительное задание - документация, разрабатываемая уполномоченным органом исполнительной власти в сфере градостроительной деятельности или органом местного самоуправления в сфере градостроительной деятельности для осуществления градостроительного проектирования; </w:t>
      </w:r>
      <w:r w:rsidRPr="00044938">
        <w:rPr>
          <w:rFonts w:ascii="Times New Roman" w:eastAsia="Times New Roman" w:hAnsi="Times New Roman" w:cs="Times New Roman"/>
          <w:sz w:val="24"/>
          <w:szCs w:val="24"/>
          <w:lang w:eastAsia="ru-RU"/>
        </w:rPr>
        <w:br/>
        <w:t xml:space="preserve">     4) политика пространственного развития Нижегородской области - деятельность органов государственной власти Нижегородской области по устойчивому развитию пространственной организации территории Нижегородской области; </w:t>
      </w:r>
      <w:r w:rsidRPr="00044938">
        <w:rPr>
          <w:rFonts w:ascii="Times New Roman" w:eastAsia="Times New Roman" w:hAnsi="Times New Roman" w:cs="Times New Roman"/>
          <w:sz w:val="24"/>
          <w:szCs w:val="24"/>
          <w:lang w:eastAsia="ru-RU"/>
        </w:rPr>
        <w:br/>
        <w:t>     5) приоритетные направления пространственной организации территории - отдельные изменения в пространственном развитии  территории Нижегородской области, осуществление которых необходимо в первоочередном порядке для решения задач по устойчивому развитию территории Нижегородской области;</w:t>
      </w:r>
      <w:r w:rsidRPr="00044938">
        <w:rPr>
          <w:rFonts w:ascii="Times New Roman" w:eastAsia="Times New Roman" w:hAnsi="Times New Roman" w:cs="Times New Roman"/>
          <w:sz w:val="24"/>
          <w:szCs w:val="24"/>
          <w:lang w:eastAsia="ru-RU"/>
        </w:rPr>
        <w:br/>
        <w:t xml:space="preserve">     6) </w:t>
      </w:r>
      <w:r w:rsidRPr="00044938">
        <w:rPr>
          <w:rFonts w:ascii="Times New Roman" w:eastAsia="Times New Roman" w:hAnsi="Times New Roman" w:cs="Times New Roman"/>
          <w:i/>
          <w:iCs/>
          <w:sz w:val="24"/>
          <w:szCs w:val="24"/>
          <w:lang w:eastAsia="ru-RU"/>
        </w:rPr>
        <w:t xml:space="preserve">Пункт утратил силу Законом области </w:t>
      </w:r>
      <w:hyperlink r:id="rId16"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7"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3. Правовое регулирование градостроительной деятельности в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xml:space="preserve">     Правовое регулирование градостроительной деятельности в Нижегородской области осуществляется в соответствии с </w:t>
      </w:r>
      <w:hyperlink r:id="rId18"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 федеральными законами и иными нормативными правовыми актами Российской Федерации, настоящим Законом, законами и иными нормативными правовыми актами Нижегородской области, содержащими нормы, регулирующие отношения в сфере градостроительной деятельности.</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lastRenderedPageBreak/>
        <w:t>Глава II. Полномочия органов государственной власти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4. Полномочия Законодательного Собрания Нижегородской области в сфере градостроительной деятельности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Законодательное Собрание Нижегородской области в сфере градостроительной деятельности:</w:t>
      </w:r>
      <w:r w:rsidRPr="00044938">
        <w:rPr>
          <w:rFonts w:ascii="Times New Roman" w:eastAsia="Times New Roman" w:hAnsi="Times New Roman" w:cs="Times New Roman"/>
          <w:sz w:val="24"/>
          <w:szCs w:val="24"/>
          <w:lang w:eastAsia="ru-RU"/>
        </w:rPr>
        <w:br/>
        <w:t xml:space="preserve">     1) принимает в соответствии с федеральным законодательством законы Нижегородской области, регулирующие отношения в сфере градостроительной деятельности; </w:t>
      </w:r>
      <w:r w:rsidRPr="00044938">
        <w:rPr>
          <w:rFonts w:ascii="Times New Roman" w:eastAsia="Times New Roman" w:hAnsi="Times New Roman" w:cs="Times New Roman"/>
          <w:sz w:val="24"/>
          <w:szCs w:val="24"/>
          <w:lang w:eastAsia="ru-RU"/>
        </w:rPr>
        <w:br/>
        <w:t>     2) осуществляет контроль за исполнением настоящего Закона и иных законов Нижегородской области в сфере градостроительной деятельности.</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5. Полномочия Правительства Нижегородской области в сфере градостроительной деятельности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Правительство Нижегородской области в сфере градостроительной деятельности:</w:t>
      </w:r>
      <w:r w:rsidRPr="00044938">
        <w:rPr>
          <w:rFonts w:ascii="Times New Roman" w:eastAsia="Times New Roman" w:hAnsi="Times New Roman" w:cs="Times New Roman"/>
          <w:sz w:val="24"/>
          <w:szCs w:val="24"/>
          <w:lang w:eastAsia="ru-RU"/>
        </w:rPr>
        <w:br/>
        <w:t xml:space="preserve">     1) осуществляет подготовку и утверждает документы территориального планирования Нижегородской области; </w:t>
      </w:r>
      <w:r w:rsidRPr="00044938">
        <w:rPr>
          <w:rFonts w:ascii="Times New Roman" w:eastAsia="Times New Roman" w:hAnsi="Times New Roman" w:cs="Times New Roman"/>
          <w:sz w:val="24"/>
          <w:szCs w:val="24"/>
          <w:lang w:eastAsia="ru-RU"/>
        </w:rPr>
        <w:br/>
        <w:t xml:space="preserve">     2) определяет порядок рассмотрения проектов документов территориального планирования, направляемых на согласование в Правительство Нижегородской области, в случаях, предусмотренных </w:t>
      </w:r>
      <w:hyperlink r:id="rId19"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 xml:space="preserve">, подготовки заключений о согласовании (отказе в согласовании) проекта документа территориального планирования; </w:t>
      </w:r>
      <w:r w:rsidRPr="00044938">
        <w:rPr>
          <w:rFonts w:ascii="Times New Roman" w:eastAsia="Times New Roman" w:hAnsi="Times New Roman" w:cs="Times New Roman"/>
          <w:i/>
          <w:iCs/>
          <w:sz w:val="24"/>
          <w:szCs w:val="24"/>
          <w:lang w:eastAsia="ru-RU"/>
        </w:rPr>
        <w:t xml:space="preserve">(Пункт 2- в ред. Закона области </w:t>
      </w:r>
      <w:hyperlink r:id="rId20"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21"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xml:space="preserve">     3) принимает решения о подготовке, обеспечивает подготовку и утверждает документацию по планировке территории для размещения объектов регионального значения в случаях, предусмотренных </w:t>
      </w:r>
      <w:hyperlink r:id="rId22"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i/>
          <w:iCs/>
          <w:sz w:val="24"/>
          <w:szCs w:val="24"/>
          <w:lang w:eastAsia="ru-RU"/>
        </w:rPr>
        <w:t xml:space="preserve">(Пункт 3.- в ред. Закона области </w:t>
      </w:r>
      <w:hyperlink r:id="rId23" w:history="1">
        <w:r w:rsidRPr="00044938">
          <w:rPr>
            <w:rFonts w:ascii="Times New Roman" w:eastAsia="Times New Roman" w:hAnsi="Times New Roman" w:cs="Times New Roman"/>
            <w:color w:val="0000FF"/>
            <w:sz w:val="24"/>
            <w:szCs w:val="24"/>
            <w:u w:val="single"/>
            <w:lang w:eastAsia="ru-RU"/>
          </w:rPr>
          <w:t>от 24.12.2010 № 214-З</w:t>
        </w:r>
      </w:hyperlink>
      <w:r w:rsidRPr="00044938">
        <w:rPr>
          <w:rFonts w:ascii="Times New Roman" w:eastAsia="Times New Roman" w:hAnsi="Times New Roman" w:cs="Times New Roman"/>
          <w:i/>
          <w:iCs/>
          <w:sz w:val="24"/>
          <w:szCs w:val="24"/>
          <w:lang w:eastAsia="ru-RU"/>
        </w:rPr>
        <w:t xml:space="preserve">- см. </w:t>
      </w:r>
      <w:hyperlink r:id="rId24"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 xml:space="preserve">) (Пункт 3- в ред. Закона области </w:t>
      </w:r>
      <w:hyperlink r:id="rId25"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26"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4) осуществляет контроль за соблюдением органами местного самоуправления законодательства о градостроительной деятельности;</w:t>
      </w:r>
      <w:r w:rsidRPr="00044938">
        <w:rPr>
          <w:rFonts w:ascii="Times New Roman" w:eastAsia="Times New Roman" w:hAnsi="Times New Roman" w:cs="Times New Roman"/>
          <w:sz w:val="24"/>
          <w:szCs w:val="24"/>
          <w:lang w:eastAsia="ru-RU"/>
        </w:rPr>
        <w:br/>
        <w:t xml:space="preserve">     5) осуществляет региональный государственный строительный надзор в случаях, определенных </w:t>
      </w:r>
      <w:hyperlink r:id="rId27"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w:t>
      </w:r>
      <w:r w:rsidRPr="00044938">
        <w:rPr>
          <w:rFonts w:ascii="Times New Roman" w:eastAsia="Times New Roman" w:hAnsi="Times New Roman" w:cs="Times New Roman"/>
          <w:i/>
          <w:iCs/>
          <w:sz w:val="24"/>
          <w:szCs w:val="24"/>
          <w:lang w:eastAsia="ru-RU"/>
        </w:rPr>
        <w:t xml:space="preserve"> (Пункт 5- в ред. Закона области </w:t>
      </w:r>
      <w:hyperlink r:id="rId28"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29"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xml:space="preserve">     6) утверждает региональные нормативы градостроительного проектирования; </w:t>
      </w:r>
      <w:r w:rsidRPr="00044938">
        <w:rPr>
          <w:rFonts w:ascii="Times New Roman" w:eastAsia="Times New Roman" w:hAnsi="Times New Roman" w:cs="Times New Roman"/>
          <w:sz w:val="24"/>
          <w:szCs w:val="24"/>
          <w:lang w:eastAsia="ru-RU"/>
        </w:rPr>
        <w:br/>
        <w:t>     7) разрабатывает и реализует областные целевые программы в сфере градостроительной деятельности;</w:t>
      </w:r>
      <w:r w:rsidRPr="00044938">
        <w:rPr>
          <w:rFonts w:ascii="Times New Roman" w:eastAsia="Times New Roman" w:hAnsi="Times New Roman" w:cs="Times New Roman"/>
          <w:sz w:val="24"/>
          <w:szCs w:val="24"/>
          <w:lang w:eastAsia="ru-RU"/>
        </w:rPr>
        <w:br/>
        <w:t>     7</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41549446" wp14:editId="64C91CC4">
                <wp:extent cx="57150" cy="152400"/>
                <wp:effectExtent l="0" t="0" r="0" b="0"/>
                <wp:docPr id="29" name="AutoShape 4"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" filled="f" stroked="f">
                <o:lock v:ext="edit" aspectratio="t"/>
                <w10:anchorlock/>
              </v:rect>
            </w:pict>
          </mc:Fallback>
        </mc:AlternateContent>
      </w:r>
      <w:r w:rsidRPr="00044938">
        <w:rPr>
          <w:rFonts w:ascii="Times New Roman" w:eastAsia="Times New Roman" w:hAnsi="Times New Roman" w:cs="Times New Roman"/>
          <w:sz w:val="24"/>
          <w:szCs w:val="24"/>
          <w:lang w:eastAsia="ru-RU"/>
        </w:rPr>
        <w:t xml:space="preserve">) утверждает перечни объектов капитального строительства, финансируемых за счет средств областного бюджета; </w:t>
      </w:r>
      <w:r w:rsidRPr="00044938">
        <w:rPr>
          <w:rFonts w:ascii="Times New Roman" w:eastAsia="Times New Roman" w:hAnsi="Times New Roman" w:cs="Times New Roman"/>
          <w:i/>
          <w:iCs/>
          <w:sz w:val="24"/>
          <w:szCs w:val="24"/>
          <w:lang w:eastAsia="ru-RU"/>
        </w:rPr>
        <w:t>(Пункт 7</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12617528" wp14:editId="3FD82CDD">
                <wp:extent cx="57150" cy="152400"/>
                <wp:effectExtent l="0" t="0" r="0" b="0"/>
                <wp:docPr id="28" name="AutoShape 5"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" filled="f" stroked="f">
                <o:lock v:ext="edit" aspectratio="t"/>
                <w10:anchorlock/>
              </v:rect>
            </w:pict>
          </mc:Fallback>
        </mc:AlternateContent>
      </w:r>
      <w:r w:rsidRPr="00044938">
        <w:rPr>
          <w:rFonts w:ascii="Times New Roman" w:eastAsia="Times New Roman" w:hAnsi="Times New Roman" w:cs="Times New Roman"/>
          <w:i/>
          <w:iCs/>
          <w:sz w:val="24"/>
          <w:szCs w:val="24"/>
          <w:lang w:eastAsia="ru-RU"/>
        </w:rPr>
        <w:t xml:space="preserve"> введен Законом области </w:t>
      </w:r>
      <w:hyperlink r:id="rId30"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lastRenderedPageBreak/>
        <w:t>     7</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633DF000" wp14:editId="5A2D2869">
                <wp:extent cx="85725" cy="152400"/>
                <wp:effectExtent l="0" t="0" r="0" b="0"/>
                <wp:docPr id="27" name="AutoShape 6"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б основах регулирования градостроительной деятельности на территории Нижегородской области (с изменениями на 2 июля 2013 года)"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" filled="f" stroked="f">
                <o:lock v:ext="edit" aspectratio="t"/>
                <w10:anchorlock/>
              </v:rect>
            </w:pict>
          </mc:Fallback>
        </mc:AlternateContent>
      </w:r>
      <w:r w:rsidRPr="00044938">
        <w:rPr>
          <w:rFonts w:ascii="Times New Roman" w:eastAsia="Times New Roman" w:hAnsi="Times New Roman" w:cs="Times New Roman"/>
          <w:sz w:val="24"/>
          <w:szCs w:val="24"/>
          <w:lang w:eastAsia="ru-RU"/>
        </w:rPr>
        <w:t>) осуществляет мониторинг разработки и утверждения программ комплексного развития систем коммунальной инфраструктуры поселений, городских округов;</w:t>
      </w:r>
      <w:r w:rsidRPr="00044938">
        <w:rPr>
          <w:rFonts w:ascii="Times New Roman" w:eastAsia="Times New Roman" w:hAnsi="Times New Roman" w:cs="Times New Roman"/>
          <w:i/>
          <w:iCs/>
          <w:sz w:val="24"/>
          <w:szCs w:val="24"/>
          <w:lang w:eastAsia="ru-RU"/>
        </w:rPr>
        <w:t>(Пункт 7</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11741A04" wp14:editId="2E16C513">
                <wp:extent cx="85725" cy="152400"/>
                <wp:effectExtent l="0" t="0" r="0" b="0"/>
                <wp:docPr id="26" name="AutoShape 7"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б основах регулирования градостроительной деятельности на территории Нижегородской области (с изменениями на 2 июля 2013 года)"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" filled="f" stroked="f">
                <o:lock v:ext="edit" aspectratio="t"/>
                <w10:anchorlock/>
              </v:rect>
            </w:pict>
          </mc:Fallback>
        </mc:AlternateContent>
      </w:r>
      <w:r w:rsidRPr="00044938">
        <w:rPr>
          <w:rFonts w:ascii="Times New Roman" w:eastAsia="Times New Roman" w:hAnsi="Times New Roman" w:cs="Times New Roman"/>
          <w:i/>
          <w:iCs/>
          <w:sz w:val="24"/>
          <w:szCs w:val="24"/>
          <w:lang w:eastAsia="ru-RU"/>
        </w:rPr>
        <w:t xml:space="preserve"> введен Законом области </w:t>
      </w:r>
      <w:hyperlink r:id="rId31" w:history="1">
        <w:r w:rsidRPr="00044938">
          <w:rPr>
            <w:rFonts w:ascii="Times New Roman" w:eastAsia="Times New Roman" w:hAnsi="Times New Roman" w:cs="Times New Roman"/>
            <w:color w:val="0000FF"/>
            <w:sz w:val="24"/>
            <w:szCs w:val="24"/>
            <w:u w:val="single"/>
            <w:lang w:eastAsia="ru-RU"/>
          </w:rPr>
          <w:t>от 02.07.2013  № 92-З</w:t>
        </w:r>
      </w:hyperlink>
      <w:r w:rsidRPr="00044938">
        <w:rPr>
          <w:rFonts w:ascii="Times New Roman" w:eastAsia="Times New Roman" w:hAnsi="Times New Roman" w:cs="Times New Roman"/>
          <w:i/>
          <w:iCs/>
          <w:sz w:val="24"/>
          <w:szCs w:val="24"/>
          <w:lang w:eastAsia="ru-RU"/>
        </w:rPr>
        <w:t>)   </w:t>
      </w: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8) определяет уполномоченный орган исполнительной власти Нижегородской области в сфере градостроительной деятельности и утверждает положение о нем;</w:t>
      </w:r>
      <w:r w:rsidRPr="00044938">
        <w:rPr>
          <w:rFonts w:ascii="Times New Roman" w:eastAsia="Times New Roman" w:hAnsi="Times New Roman" w:cs="Times New Roman"/>
          <w:sz w:val="24"/>
          <w:szCs w:val="24"/>
          <w:lang w:eastAsia="ru-RU"/>
        </w:rPr>
        <w:br/>
        <w:t>     9) определяет уполномоченный орган исполнительной власти Нижегородской области по осуществлению государственного строительного надзора и утверждает положение о нем;</w:t>
      </w:r>
      <w:r w:rsidRPr="00044938">
        <w:rPr>
          <w:rFonts w:ascii="Times New Roman" w:eastAsia="Times New Roman" w:hAnsi="Times New Roman" w:cs="Times New Roman"/>
          <w:sz w:val="24"/>
          <w:szCs w:val="24"/>
          <w:lang w:eastAsia="ru-RU"/>
        </w:rPr>
        <w:br/>
        <w:t xml:space="preserve">     10) выдает разрешения на строительство в случаях, предусмотренных федеральными законами. В случае выдачи разрешений на строительство выдает разрешения на ввод объектов в эксплуатацию; </w:t>
      </w:r>
      <w:r w:rsidRPr="00044938">
        <w:rPr>
          <w:rFonts w:ascii="Times New Roman" w:eastAsia="Times New Roman" w:hAnsi="Times New Roman" w:cs="Times New Roman"/>
          <w:i/>
          <w:iCs/>
          <w:sz w:val="24"/>
          <w:szCs w:val="24"/>
          <w:lang w:eastAsia="ru-RU"/>
        </w:rPr>
        <w:t xml:space="preserve">(пункт10 в новой редакции Закона области </w:t>
      </w:r>
      <w:hyperlink r:id="rId32" w:history="1">
        <w:r w:rsidRPr="00044938">
          <w:rPr>
            <w:rFonts w:ascii="Times New Roman" w:eastAsia="Times New Roman" w:hAnsi="Times New Roman" w:cs="Times New Roman"/>
            <w:color w:val="0000FF"/>
            <w:sz w:val="24"/>
            <w:szCs w:val="24"/>
            <w:u w:val="single"/>
            <w:lang w:eastAsia="ru-RU"/>
          </w:rPr>
          <w:t>от 5.09.2012 № 119-З</w:t>
        </w:r>
      </w:hyperlink>
      <w:r w:rsidRPr="00044938">
        <w:rPr>
          <w:rFonts w:ascii="Times New Roman" w:eastAsia="Times New Roman" w:hAnsi="Times New Roman" w:cs="Times New Roman"/>
          <w:i/>
          <w:iCs/>
          <w:sz w:val="24"/>
          <w:szCs w:val="24"/>
          <w:lang w:eastAsia="ru-RU"/>
        </w:rPr>
        <w:t xml:space="preserve"> - </w:t>
      </w:r>
      <w:hyperlink r:id="rId33" w:history="1">
        <w:r w:rsidRPr="00044938">
          <w:rPr>
            <w:rFonts w:ascii="Times New Roman" w:eastAsia="Times New Roman" w:hAnsi="Times New Roman" w:cs="Times New Roman"/>
            <w:color w:val="0000FF"/>
            <w:sz w:val="24"/>
            <w:szCs w:val="24"/>
            <w:u w:val="single"/>
            <w:lang w:eastAsia="ru-RU"/>
          </w:rPr>
          <w:t>см. 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10</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166496E1" wp14:editId="2BFCED43">
                <wp:extent cx="57150" cy="152400"/>
                <wp:effectExtent l="0" t="0" r="0" b="0"/>
                <wp:docPr id="25" name="AutoShape 8"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" filled="f" stroked="f">
                <o:lock v:ext="edit" aspectratio="t"/>
                <w10:anchorlock/>
              </v:rect>
            </w:pict>
          </mc:Fallback>
        </mc:AlternateContent>
      </w:r>
      <w:r w:rsidRPr="00044938">
        <w:rPr>
          <w:rFonts w:ascii="Times New Roman" w:eastAsia="Times New Roman" w:hAnsi="Times New Roman" w:cs="Times New Roman"/>
          <w:sz w:val="24"/>
          <w:szCs w:val="24"/>
          <w:lang w:eastAsia="ru-RU"/>
        </w:rPr>
        <w:t xml:space="preserve">) осуществляет полномочия в области организации и проведения государственной экспертизы проектной документации, государственной экспертизы результатов инженерных изысканий в случаях, определенных </w:t>
      </w:r>
      <w:hyperlink r:id="rId34"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i/>
          <w:iCs/>
          <w:sz w:val="24"/>
          <w:szCs w:val="24"/>
          <w:lang w:eastAsia="ru-RU"/>
        </w:rPr>
        <w:t>(Пункт 10</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2126EDAC" wp14:editId="6D789A27">
                <wp:extent cx="57150" cy="152400"/>
                <wp:effectExtent l="0" t="0" r="0" b="0"/>
                <wp:docPr id="24" name="AutoShape 9"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" filled="f" stroked="f">
                <o:lock v:ext="edit" aspectratio="t"/>
                <w10:anchorlock/>
              </v:rect>
            </w:pict>
          </mc:Fallback>
        </mc:AlternateContent>
      </w:r>
      <w:r w:rsidRPr="00044938">
        <w:rPr>
          <w:rFonts w:ascii="Times New Roman" w:eastAsia="Times New Roman" w:hAnsi="Times New Roman" w:cs="Times New Roman"/>
          <w:i/>
          <w:iCs/>
          <w:sz w:val="24"/>
          <w:szCs w:val="24"/>
          <w:lang w:eastAsia="ru-RU"/>
        </w:rPr>
        <w:t xml:space="preserve"> введен Законом области </w:t>
      </w:r>
      <w:hyperlink r:id="rId35"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w:t>
      </w:r>
      <w:r w:rsidRPr="00044938">
        <w:rPr>
          <w:rFonts w:ascii="Times New Roman" w:eastAsia="Times New Roman" w:hAnsi="Times New Roman" w:cs="Times New Roman"/>
          <w:sz w:val="24"/>
          <w:szCs w:val="24"/>
          <w:lang w:eastAsia="ru-RU"/>
        </w:rPr>
        <w:br/>
        <w:t>     11) согласовывает:</w:t>
      </w:r>
      <w:r w:rsidRPr="00044938">
        <w:rPr>
          <w:rFonts w:ascii="Times New Roman" w:eastAsia="Times New Roman" w:hAnsi="Times New Roman" w:cs="Times New Roman"/>
          <w:sz w:val="24"/>
          <w:szCs w:val="24"/>
          <w:lang w:eastAsia="ru-RU"/>
        </w:rPr>
        <w:br/>
        <w:t xml:space="preserve">     а) проекты схем территориального планирования Российской Федерации в случае и порядке, предусмотренных </w:t>
      </w:r>
      <w:hyperlink r:id="rId36"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xml:space="preserve">     б) проекты схем территориального планирования субъектов Российской Федерации, имеющих общую с Нижегородской областью границу, в части соблюдения интересов Нижегородской области; </w:t>
      </w:r>
      <w:r w:rsidRPr="00044938">
        <w:rPr>
          <w:rFonts w:ascii="Times New Roman" w:eastAsia="Times New Roman" w:hAnsi="Times New Roman" w:cs="Times New Roman"/>
          <w:sz w:val="24"/>
          <w:szCs w:val="24"/>
          <w:lang w:eastAsia="ru-RU"/>
        </w:rPr>
        <w:br/>
        <w:t xml:space="preserve">     в) проекты документов территориального планирования муниципальных образований Нижегородской области в порядке и случаях, предусмотренных </w:t>
      </w:r>
      <w:hyperlink r:id="rId37"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i/>
          <w:iCs/>
          <w:sz w:val="24"/>
          <w:szCs w:val="24"/>
          <w:lang w:eastAsia="ru-RU"/>
        </w:rPr>
        <w:t xml:space="preserve">(Подпункт-в ред. Закона области </w:t>
      </w:r>
      <w:hyperlink r:id="rId38" w:history="1">
        <w:r w:rsidRPr="00044938">
          <w:rPr>
            <w:rFonts w:ascii="Times New Roman" w:eastAsia="Times New Roman" w:hAnsi="Times New Roman" w:cs="Times New Roman"/>
            <w:color w:val="0000FF"/>
            <w:sz w:val="24"/>
            <w:szCs w:val="24"/>
            <w:u w:val="single"/>
            <w:lang w:eastAsia="ru-RU"/>
          </w:rPr>
          <w:t>от 24.12.2010 № 214-З</w:t>
        </w:r>
      </w:hyperlink>
      <w:r w:rsidRPr="00044938">
        <w:rPr>
          <w:rFonts w:ascii="Times New Roman" w:eastAsia="Times New Roman" w:hAnsi="Times New Roman" w:cs="Times New Roman"/>
          <w:i/>
          <w:iCs/>
          <w:sz w:val="24"/>
          <w:szCs w:val="24"/>
          <w:lang w:eastAsia="ru-RU"/>
        </w:rPr>
        <w:t xml:space="preserve">- см. </w:t>
      </w:r>
      <w:hyperlink r:id="rId39"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 xml:space="preserve">) </w:t>
      </w:r>
      <w:r w:rsidRPr="00044938">
        <w:rPr>
          <w:rFonts w:ascii="Times New Roman" w:eastAsia="Times New Roman" w:hAnsi="Times New Roman" w:cs="Times New Roman"/>
          <w:sz w:val="24"/>
          <w:szCs w:val="24"/>
          <w:lang w:eastAsia="ru-RU"/>
        </w:rPr>
        <w:br/>
        <w:t xml:space="preserve">     г) проекты генеральных планов, проекты правил землепользования и застройки, подготовленные применительно к территориям исторических поселений, имеющих особое значение для истории и культуры Нижегородской области, в соответствии с </w:t>
      </w:r>
      <w:hyperlink r:id="rId40" w:history="1">
        <w:r w:rsidRPr="00044938">
          <w:rPr>
            <w:rFonts w:ascii="Times New Roman" w:eastAsia="Times New Roman" w:hAnsi="Times New Roman" w:cs="Times New Roman"/>
            <w:color w:val="0000FF"/>
            <w:sz w:val="24"/>
            <w:szCs w:val="24"/>
            <w:u w:val="single"/>
            <w:lang w:eastAsia="ru-RU"/>
          </w:rPr>
          <w:t>Федеральным законом от 25 июня 2002 года № 73-ФЗ</w:t>
        </w:r>
      </w:hyperlink>
      <w:r w:rsidRPr="00044938">
        <w:rPr>
          <w:rFonts w:ascii="Times New Roman" w:eastAsia="Times New Roman" w:hAnsi="Times New Roman" w:cs="Times New Roman"/>
          <w:sz w:val="24"/>
          <w:szCs w:val="24"/>
          <w:lang w:eastAsia="ru-RU"/>
        </w:rPr>
        <w:t xml:space="preserve"> "Об объектах культурного наследия (памятниках истории и культуры) народов Российской Федерации", Законом Нижегородской области </w:t>
      </w:r>
      <w:hyperlink r:id="rId41" w:history="1">
        <w:r w:rsidRPr="00044938">
          <w:rPr>
            <w:rFonts w:ascii="Times New Roman" w:eastAsia="Times New Roman" w:hAnsi="Times New Roman" w:cs="Times New Roman"/>
            <w:color w:val="0000FF"/>
            <w:sz w:val="24"/>
            <w:szCs w:val="24"/>
            <w:u w:val="single"/>
            <w:lang w:eastAsia="ru-RU"/>
          </w:rPr>
          <w:t>от 3 июля 2007 года № 86-З "Об объектах культурного наследия (памятниках истории и культуры) народов Российской Федерации, расположенных на территории Нижегородской области";</w:t>
        </w:r>
      </w:hyperlink>
      <w:r w:rsidRPr="00044938">
        <w:rPr>
          <w:rFonts w:ascii="Times New Roman" w:eastAsia="Times New Roman" w:hAnsi="Times New Roman" w:cs="Times New Roman"/>
          <w:sz w:val="24"/>
          <w:szCs w:val="24"/>
          <w:lang w:eastAsia="ru-RU"/>
        </w:rPr>
        <w:t>(</w:t>
      </w:r>
      <w:r w:rsidRPr="00044938">
        <w:rPr>
          <w:rFonts w:ascii="Times New Roman" w:eastAsia="Times New Roman" w:hAnsi="Times New Roman" w:cs="Times New Roman"/>
          <w:i/>
          <w:iCs/>
          <w:sz w:val="24"/>
          <w:szCs w:val="24"/>
          <w:lang w:eastAsia="ru-RU"/>
        </w:rPr>
        <w:t xml:space="preserve">Подпункт "г" введен Законом области </w:t>
      </w:r>
      <w:hyperlink r:id="rId42" w:history="1">
        <w:r w:rsidRPr="00044938">
          <w:rPr>
            <w:rFonts w:ascii="Times New Roman" w:eastAsia="Times New Roman" w:hAnsi="Times New Roman" w:cs="Times New Roman"/>
            <w:color w:val="0000FF"/>
            <w:sz w:val="24"/>
            <w:szCs w:val="24"/>
            <w:u w:val="single"/>
            <w:lang w:eastAsia="ru-RU"/>
          </w:rPr>
          <w:t>от 02.07.2013  № 92-З</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12) осуществляет иные полномочия в соответствии с законодательством Российской Федерации и законодательством Нижегородской области.</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6. Градостроительный совет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1. В целях повышения архитектурно-планировочного и архитектурно-художественного качества застройки территорий населенных пунктов и иных застроенных территорий Нижегородской области создается Градостроительный совет Нижегородской области (далее - Градостроительный совет).</w:t>
      </w:r>
      <w:r w:rsidRPr="00044938">
        <w:rPr>
          <w:rFonts w:ascii="Times New Roman" w:eastAsia="Times New Roman" w:hAnsi="Times New Roman" w:cs="Times New Roman"/>
          <w:sz w:val="24"/>
          <w:szCs w:val="24"/>
          <w:lang w:eastAsia="ru-RU"/>
        </w:rPr>
        <w:br/>
        <w:t xml:space="preserve">     Градостроительный совет является коллегиальным совещательным органом при Губернаторе Нижегородской области. </w:t>
      </w:r>
      <w:r w:rsidRPr="00044938">
        <w:rPr>
          <w:rFonts w:ascii="Times New Roman" w:eastAsia="Times New Roman" w:hAnsi="Times New Roman" w:cs="Times New Roman"/>
          <w:sz w:val="24"/>
          <w:szCs w:val="24"/>
          <w:lang w:eastAsia="ru-RU"/>
        </w:rPr>
        <w:br/>
        <w:t xml:space="preserve">     2. Градостроительный совет рассматривает проекты законов Нижегородской области и </w:t>
      </w:r>
      <w:r w:rsidRPr="00044938">
        <w:rPr>
          <w:rFonts w:ascii="Times New Roman" w:eastAsia="Times New Roman" w:hAnsi="Times New Roman" w:cs="Times New Roman"/>
          <w:sz w:val="24"/>
          <w:szCs w:val="24"/>
          <w:lang w:eastAsia="ru-RU"/>
        </w:rPr>
        <w:lastRenderedPageBreak/>
        <w:t xml:space="preserve">правовых актов Правительства Нижегородской области в сфере архитектуры и градостроительства, а также предпроектную и проектную градостроительную и архитектурную документацию, имеющую важное градостроительное значение, разрабатываемую по заказам юридических и физических лиц независимо от ведомственной принадлежности, форм собственности и источников финансирования, в том числе: </w:t>
      </w:r>
      <w:r w:rsidRPr="00044938">
        <w:rPr>
          <w:rFonts w:ascii="Times New Roman" w:eastAsia="Times New Roman" w:hAnsi="Times New Roman" w:cs="Times New Roman"/>
          <w:i/>
          <w:iCs/>
          <w:sz w:val="24"/>
          <w:szCs w:val="24"/>
          <w:lang w:eastAsia="ru-RU"/>
        </w:rPr>
        <w:t xml:space="preserve">(Абзац первый- в ред. Закона области </w:t>
      </w:r>
      <w:hyperlink r:id="rId43" w:history="1">
        <w:r w:rsidRPr="00044938">
          <w:rPr>
            <w:rFonts w:ascii="Times New Roman" w:eastAsia="Times New Roman" w:hAnsi="Times New Roman" w:cs="Times New Roman"/>
            <w:color w:val="0000FF"/>
            <w:sz w:val="24"/>
            <w:szCs w:val="24"/>
            <w:u w:val="single"/>
            <w:lang w:eastAsia="ru-RU"/>
          </w:rPr>
          <w:t>от 24.12.2010 № 214-З</w:t>
        </w:r>
      </w:hyperlink>
      <w:r w:rsidRPr="00044938">
        <w:rPr>
          <w:rFonts w:ascii="Times New Roman" w:eastAsia="Times New Roman" w:hAnsi="Times New Roman" w:cs="Times New Roman"/>
          <w:i/>
          <w:iCs/>
          <w:sz w:val="24"/>
          <w:szCs w:val="24"/>
          <w:lang w:eastAsia="ru-RU"/>
        </w:rPr>
        <w:t xml:space="preserve">- см. </w:t>
      </w:r>
      <w:hyperlink r:id="rId44"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 xml:space="preserve">) </w:t>
      </w:r>
      <w:r w:rsidRPr="00044938">
        <w:rPr>
          <w:rFonts w:ascii="Times New Roman" w:eastAsia="Times New Roman" w:hAnsi="Times New Roman" w:cs="Times New Roman"/>
          <w:sz w:val="24"/>
          <w:szCs w:val="24"/>
          <w:lang w:eastAsia="ru-RU"/>
        </w:rPr>
        <w:br/>
        <w:t>     1) проекты документов территориального планирования Российской Федерации в случаях, установленных законодательством;</w:t>
      </w:r>
      <w:r w:rsidRPr="00044938">
        <w:rPr>
          <w:rFonts w:ascii="Times New Roman" w:eastAsia="Times New Roman" w:hAnsi="Times New Roman" w:cs="Times New Roman"/>
          <w:sz w:val="24"/>
          <w:szCs w:val="24"/>
          <w:lang w:eastAsia="ru-RU"/>
        </w:rPr>
        <w:br/>
        <w:t>     2) проекты документов территориального планирования Нижегородской области;</w:t>
      </w:r>
      <w:r w:rsidRPr="00044938">
        <w:rPr>
          <w:rFonts w:ascii="Times New Roman" w:eastAsia="Times New Roman" w:hAnsi="Times New Roman" w:cs="Times New Roman"/>
          <w:sz w:val="24"/>
          <w:szCs w:val="24"/>
          <w:lang w:eastAsia="ru-RU"/>
        </w:rPr>
        <w:br/>
        <w:t>     3) проекты документов территориального планирования муниципальных образований Нижегородской области в случаях, установленных законодательством;</w:t>
      </w:r>
      <w:r w:rsidRPr="00044938">
        <w:rPr>
          <w:rFonts w:ascii="Times New Roman" w:eastAsia="Times New Roman" w:hAnsi="Times New Roman" w:cs="Times New Roman"/>
          <w:sz w:val="24"/>
          <w:szCs w:val="24"/>
          <w:lang w:eastAsia="ru-RU"/>
        </w:rPr>
        <w:br/>
        <w:t xml:space="preserve">     4) проекты документации по планировке территории, подлежащей утверждению органом исполнительной власти Нижегородской области или органом местного самоуправления городского округа город Нижний Новгород, уполномоченными в области градостроительной деятельности, в том числе проекты документации по планировке территории, в отношении которой принято решение о развитии застроенных территорий; </w:t>
      </w:r>
      <w:r w:rsidRPr="00044938">
        <w:rPr>
          <w:rFonts w:ascii="Times New Roman" w:eastAsia="Times New Roman" w:hAnsi="Times New Roman" w:cs="Times New Roman"/>
          <w:i/>
          <w:iCs/>
          <w:sz w:val="24"/>
          <w:szCs w:val="24"/>
          <w:lang w:eastAsia="ru-RU"/>
        </w:rPr>
        <w:t xml:space="preserve">(Пункт 4- в ред. Закона области </w:t>
      </w:r>
      <w:hyperlink r:id="rId45"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46"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xml:space="preserve">     5) предложения по размещению объектов регионального значения; </w:t>
      </w:r>
      <w:r w:rsidRPr="00044938">
        <w:rPr>
          <w:rFonts w:ascii="Times New Roman" w:eastAsia="Times New Roman" w:hAnsi="Times New Roman" w:cs="Times New Roman"/>
          <w:i/>
          <w:iCs/>
          <w:sz w:val="24"/>
          <w:szCs w:val="24"/>
          <w:lang w:eastAsia="ru-RU"/>
        </w:rPr>
        <w:t xml:space="preserve">(Пункт 5- в ред. Закона области </w:t>
      </w:r>
      <w:hyperlink r:id="rId47"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48"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6) градостроительные решения в целях реализации государственных целевых программ на территории Нижегородской области;</w:t>
      </w:r>
      <w:r w:rsidRPr="00044938">
        <w:rPr>
          <w:rFonts w:ascii="Times New Roman" w:eastAsia="Times New Roman" w:hAnsi="Times New Roman" w:cs="Times New Roman"/>
          <w:sz w:val="24"/>
          <w:szCs w:val="24"/>
          <w:lang w:eastAsia="ru-RU"/>
        </w:rPr>
        <w:br/>
        <w:t>     7) предпроектные предложения и градостроительные концепции развития территории Нижегородской области, связанные с архитектурой и градостроительством;</w:t>
      </w:r>
      <w:r w:rsidRPr="00044938">
        <w:rPr>
          <w:rFonts w:ascii="Times New Roman" w:eastAsia="Times New Roman" w:hAnsi="Times New Roman" w:cs="Times New Roman"/>
          <w:sz w:val="24"/>
          <w:szCs w:val="24"/>
          <w:lang w:eastAsia="ru-RU"/>
        </w:rPr>
        <w:br/>
        <w:t>     8) проектную документацию на объекты производственного и гражданского назначения, проектирование и строительство которых финансируется из областного бюджета;</w:t>
      </w:r>
      <w:r w:rsidRPr="00044938">
        <w:rPr>
          <w:rFonts w:ascii="Times New Roman" w:eastAsia="Times New Roman" w:hAnsi="Times New Roman" w:cs="Times New Roman"/>
          <w:sz w:val="24"/>
          <w:szCs w:val="24"/>
          <w:lang w:eastAsia="ru-RU"/>
        </w:rPr>
        <w:br/>
        <w:t>     9) экспериментальные и поисковые проекты;</w:t>
      </w:r>
      <w:r w:rsidRPr="00044938">
        <w:rPr>
          <w:rFonts w:ascii="Times New Roman" w:eastAsia="Times New Roman" w:hAnsi="Times New Roman" w:cs="Times New Roman"/>
          <w:sz w:val="24"/>
          <w:szCs w:val="24"/>
          <w:lang w:eastAsia="ru-RU"/>
        </w:rPr>
        <w:br/>
        <w:t>     10) проекты объектов монументального искусства;</w:t>
      </w:r>
      <w:r w:rsidRPr="00044938">
        <w:rPr>
          <w:rFonts w:ascii="Times New Roman" w:eastAsia="Times New Roman" w:hAnsi="Times New Roman" w:cs="Times New Roman"/>
          <w:sz w:val="24"/>
          <w:szCs w:val="24"/>
          <w:lang w:eastAsia="ru-RU"/>
        </w:rPr>
        <w:br/>
        <w:t>     11) иные схемы и проекты, направленные на развитие градостроительной деятельности в Нижегородской области.</w:t>
      </w:r>
      <w:r w:rsidRPr="00044938">
        <w:rPr>
          <w:rFonts w:ascii="Times New Roman" w:eastAsia="Times New Roman" w:hAnsi="Times New Roman" w:cs="Times New Roman"/>
          <w:sz w:val="24"/>
          <w:szCs w:val="24"/>
          <w:lang w:eastAsia="ru-RU"/>
        </w:rPr>
        <w:br/>
        <w:t>     3. Состав Градостроительного совета и положение о Градостроительном совете утверждаются Правительством Нижегородской области.</w:t>
      </w:r>
      <w:r w:rsidRPr="00044938">
        <w:rPr>
          <w:rFonts w:ascii="Times New Roman" w:eastAsia="Times New Roman" w:hAnsi="Times New Roman" w:cs="Times New Roman"/>
          <w:sz w:val="24"/>
          <w:szCs w:val="24"/>
          <w:lang w:eastAsia="ru-RU"/>
        </w:rPr>
        <w:br/>
        <w:t xml:space="preserve">     Решения Градостроительного совета подлежат размещению на официальном сайте Правительства Нижегородской области в информационно-телекоммуникационной сети "Интернет" (далее - сеть "Интернет"). </w:t>
      </w:r>
      <w:r w:rsidRPr="00044938">
        <w:rPr>
          <w:rFonts w:ascii="Times New Roman" w:eastAsia="Times New Roman" w:hAnsi="Times New Roman" w:cs="Times New Roman"/>
          <w:i/>
          <w:iCs/>
          <w:sz w:val="24"/>
          <w:szCs w:val="24"/>
          <w:lang w:eastAsia="ru-RU"/>
        </w:rPr>
        <w:t xml:space="preserve">(Абзац второй- в ред. Законов области </w:t>
      </w:r>
      <w:hyperlink r:id="rId49" w:history="1">
        <w:r w:rsidRPr="00044938">
          <w:rPr>
            <w:rFonts w:ascii="Times New Roman" w:eastAsia="Times New Roman" w:hAnsi="Times New Roman" w:cs="Times New Roman"/>
            <w:color w:val="0000FF"/>
            <w:sz w:val="24"/>
            <w:szCs w:val="24"/>
            <w:u w:val="single"/>
            <w:lang w:eastAsia="ru-RU"/>
          </w:rPr>
          <w:t xml:space="preserve">от 24.12.2010 № 214-З; </w:t>
        </w:r>
      </w:hyperlink>
      <w:hyperlink r:id="rId50"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51"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xml:space="preserve">     4. Градостроительный совет обеспечивает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w:t>
      </w:r>
      <w:r w:rsidRPr="00044938">
        <w:rPr>
          <w:rFonts w:ascii="Times New Roman" w:eastAsia="Times New Roman" w:hAnsi="Times New Roman" w:cs="Times New Roman"/>
          <w:sz w:val="24"/>
          <w:szCs w:val="24"/>
          <w:lang w:eastAsia="ru-RU"/>
        </w:rPr>
        <w:br/>
        <w:t>     Присутствие указанных лиц на этих заседаниях осуществляется в соответствии с положением о Градостроительном совете.</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i/>
          <w:iCs/>
          <w:sz w:val="24"/>
          <w:szCs w:val="24"/>
          <w:lang w:eastAsia="ru-RU"/>
        </w:rPr>
        <w:t xml:space="preserve">(Часть 4. введена Законом области </w:t>
      </w:r>
      <w:hyperlink r:id="rId52" w:history="1">
        <w:r w:rsidRPr="00044938">
          <w:rPr>
            <w:rFonts w:ascii="Times New Roman" w:eastAsia="Times New Roman" w:hAnsi="Times New Roman" w:cs="Times New Roman"/>
            <w:color w:val="0000FF"/>
            <w:sz w:val="24"/>
            <w:szCs w:val="24"/>
            <w:u w:val="single"/>
            <w:lang w:eastAsia="ru-RU"/>
          </w:rPr>
          <w:t>от 24.12.2010 № 214-З)</w:t>
        </w:r>
      </w:hyperlink>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Глава III. Общие положения политики пространственного развития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lastRenderedPageBreak/>
        <w:t>Статья 7. Цель, направления и задачи политики пространственного развития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1. Целью политики пространственного развития Нижегородской области является создание условий повышения качества жизни населения и роста экономики Нижегородской области посредством градостроительной деятельности.</w:t>
      </w:r>
      <w:r w:rsidRPr="00044938">
        <w:rPr>
          <w:rFonts w:ascii="Times New Roman" w:eastAsia="Times New Roman" w:hAnsi="Times New Roman" w:cs="Times New Roman"/>
          <w:sz w:val="24"/>
          <w:szCs w:val="24"/>
          <w:lang w:eastAsia="ru-RU"/>
        </w:rPr>
        <w:br/>
        <w:t>     2. Основными направлениями политики пространственного развития Нижегородской области являются обеспечение устойчивого развития Нижегородской области в интересах настоящего и будущих поколений, а также осуществление взаимного согласования политики пространственного развития (документов территориального планирования) и политики социально-экономического развития (документов социально-экономического развития) Нижегородской области.</w:t>
      </w:r>
      <w:r w:rsidRPr="00044938">
        <w:rPr>
          <w:rFonts w:ascii="Times New Roman" w:eastAsia="Times New Roman" w:hAnsi="Times New Roman" w:cs="Times New Roman"/>
          <w:sz w:val="24"/>
          <w:szCs w:val="24"/>
          <w:lang w:eastAsia="ru-RU"/>
        </w:rPr>
        <w:br/>
        <w:t>     3. Задачами политики пространственного развития Нижегородской области являются:</w:t>
      </w:r>
      <w:r w:rsidRPr="00044938">
        <w:rPr>
          <w:rFonts w:ascii="Times New Roman" w:eastAsia="Times New Roman" w:hAnsi="Times New Roman" w:cs="Times New Roman"/>
          <w:sz w:val="24"/>
          <w:szCs w:val="24"/>
          <w:lang w:eastAsia="ru-RU"/>
        </w:rPr>
        <w:br/>
        <w:t>     1) выравнивание территориальной неравномерности социального и экономического развития различных частей Нижегородской области на основе перемещения градостроительной активности в срединную и периферийную части Нижегородской области, пространственного распределения мест жительства и осуществления трудовой деятельности, изменения объемов и направлений трудовой маятниковой миграции, расширения для жителей Нижегородской области возможности выбора мест трудоустройства;</w:t>
      </w:r>
      <w:r w:rsidRPr="00044938">
        <w:rPr>
          <w:rFonts w:ascii="Times New Roman" w:eastAsia="Times New Roman" w:hAnsi="Times New Roman" w:cs="Times New Roman"/>
          <w:sz w:val="24"/>
          <w:szCs w:val="24"/>
          <w:lang w:eastAsia="ru-RU"/>
        </w:rPr>
        <w:br/>
        <w:t>     2) формирование опорных территорий роста экономики и повышения качества жизни населения (территорий концентрации градостроительной активности);</w:t>
      </w:r>
      <w:r w:rsidRPr="00044938">
        <w:rPr>
          <w:rFonts w:ascii="Times New Roman" w:eastAsia="Times New Roman" w:hAnsi="Times New Roman" w:cs="Times New Roman"/>
          <w:sz w:val="24"/>
          <w:szCs w:val="24"/>
          <w:lang w:eastAsia="ru-RU"/>
        </w:rPr>
        <w:br/>
        <w:t xml:space="preserve">     3) формирование устойчивых систем расселения в Нижегородской области на основе структурной и функциональной реорганизации сети территорий муниципальных образований Нижегородской области, обеспечивающей их устойчивое развитие; </w:t>
      </w:r>
      <w:r w:rsidRPr="00044938">
        <w:rPr>
          <w:rFonts w:ascii="Times New Roman" w:eastAsia="Times New Roman" w:hAnsi="Times New Roman" w:cs="Times New Roman"/>
          <w:sz w:val="24"/>
          <w:szCs w:val="24"/>
          <w:lang w:eastAsia="ru-RU"/>
        </w:rPr>
        <w:br/>
        <w:t>     4) улучшение экологической ситуации в Нижегородской области на основе перераспределения по территории Нижегородской области объемов техногенных и антропогенных нагрузок и снижения их в центральной части Нижегородской области, обеспечивающей реализацию механизмов создания современных образцов организации жилой и рекреационной среды, восстановления традиционных природных и урбанизированных ландшафтов, реабилитации рек и водоемов, сохранения и развития исторической и культурной самобытности городов и сельских населенных пунктов, особенностей уклада жизни их жителей не только в срединной и периферийной, но и в центральной части Нижегородской области;</w:t>
      </w:r>
      <w:r w:rsidRPr="00044938">
        <w:rPr>
          <w:rFonts w:ascii="Times New Roman" w:eastAsia="Times New Roman" w:hAnsi="Times New Roman" w:cs="Times New Roman"/>
          <w:sz w:val="24"/>
          <w:szCs w:val="24"/>
          <w:lang w:eastAsia="ru-RU"/>
        </w:rPr>
        <w:br/>
        <w:t xml:space="preserve">     5) образование системы особо охраняемых природных территорий регионального значения для создания необходимых условий сохранения, восстановления, реабилитации и использования природных территорий Нижегородской области, природных объектов и объектов культурного наследия с их территориями на основе выполнения следующих условий на указанных особо охраняемых природных территориях: </w:t>
      </w:r>
      <w:r w:rsidRPr="00044938">
        <w:rPr>
          <w:rFonts w:ascii="Times New Roman" w:eastAsia="Times New Roman" w:hAnsi="Times New Roman" w:cs="Times New Roman"/>
          <w:sz w:val="24"/>
          <w:szCs w:val="24"/>
          <w:lang w:eastAsia="ru-RU"/>
        </w:rPr>
        <w:br/>
        <w:t xml:space="preserve">     а) сохранение форм и масштабов природопользования, при которых сформировалась предполагаемая к охране территория; </w:t>
      </w:r>
      <w:r w:rsidRPr="00044938">
        <w:rPr>
          <w:rFonts w:ascii="Times New Roman" w:eastAsia="Times New Roman" w:hAnsi="Times New Roman" w:cs="Times New Roman"/>
          <w:sz w:val="24"/>
          <w:szCs w:val="24"/>
          <w:lang w:eastAsia="ru-RU"/>
        </w:rPr>
        <w:br/>
        <w:t>     б) сохранение природных ландшафтов (лесных, луговых, долинных), ландшафтов традиционного сельскохозяйственного использования, лесных массивов, входящих в состав особо охраняемых природных территорий (естественная структура, ярусность, мозаичность, видовой состав);</w:t>
      </w:r>
      <w:r w:rsidRPr="00044938">
        <w:rPr>
          <w:rFonts w:ascii="Times New Roman" w:eastAsia="Times New Roman" w:hAnsi="Times New Roman" w:cs="Times New Roman"/>
          <w:sz w:val="24"/>
          <w:szCs w:val="24"/>
          <w:lang w:eastAsia="ru-RU"/>
        </w:rPr>
        <w:br/>
        <w:t xml:space="preserve">     в) исключение промышленной эксплуатации природных ресурсов; </w:t>
      </w:r>
      <w:r w:rsidRPr="00044938">
        <w:rPr>
          <w:rFonts w:ascii="Times New Roman" w:eastAsia="Times New Roman" w:hAnsi="Times New Roman" w:cs="Times New Roman"/>
          <w:sz w:val="24"/>
          <w:szCs w:val="24"/>
          <w:lang w:eastAsia="ru-RU"/>
        </w:rPr>
        <w:br/>
        <w:t xml:space="preserve">     г) сведение к минимуму случаев дробления лесных массивов линейными транспортными и инженерными коммуникациями (за исключением обоснованных случаев, когда другие варианты их размещения невозможны), всех видов рубок (за исключением санитарных); </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lastRenderedPageBreak/>
        <w:t xml:space="preserve">     д) ограничение строительства жилья за пределами населенных пунктов, размещения новых объектов промышленности; </w:t>
      </w:r>
      <w:r w:rsidRPr="00044938">
        <w:rPr>
          <w:rFonts w:ascii="Times New Roman" w:eastAsia="Times New Roman" w:hAnsi="Times New Roman" w:cs="Times New Roman"/>
          <w:sz w:val="24"/>
          <w:szCs w:val="24"/>
          <w:lang w:eastAsia="ru-RU"/>
        </w:rPr>
        <w:br/>
        <w:t xml:space="preserve">     е) создание, сохранение и восстановление непрерывности природного пространства с транзитными функциями, обеспечивающими миграционные процессы животных; </w:t>
      </w:r>
      <w:r w:rsidRPr="00044938">
        <w:rPr>
          <w:rFonts w:ascii="Times New Roman" w:eastAsia="Times New Roman" w:hAnsi="Times New Roman" w:cs="Times New Roman"/>
          <w:sz w:val="24"/>
          <w:szCs w:val="24"/>
          <w:lang w:eastAsia="ru-RU"/>
        </w:rPr>
        <w:br/>
        <w:t>     ж) восстановление утраченных качеств архитектурно-ландшафтных комплексов и нейтрализация негативного влияния на объекты культурного наследия;</w:t>
      </w:r>
      <w:r w:rsidRPr="00044938">
        <w:rPr>
          <w:rFonts w:ascii="Times New Roman" w:eastAsia="Times New Roman" w:hAnsi="Times New Roman" w:cs="Times New Roman"/>
          <w:sz w:val="24"/>
          <w:szCs w:val="24"/>
          <w:lang w:eastAsia="ru-RU"/>
        </w:rPr>
        <w:br/>
        <w:t>     з) воссоздание и сохранение гармоничного сочетания природных и культурных компонентов ландшафтов, жилых, хозяйственных и культовых построек;</w:t>
      </w:r>
      <w:r w:rsidRPr="00044938">
        <w:rPr>
          <w:rFonts w:ascii="Times New Roman" w:eastAsia="Times New Roman" w:hAnsi="Times New Roman" w:cs="Times New Roman"/>
          <w:sz w:val="24"/>
          <w:szCs w:val="24"/>
          <w:lang w:eastAsia="ru-RU"/>
        </w:rPr>
        <w:br/>
        <w:t>     6) развитие областной системы пассажирского автомобильного, электрического (трамвай, троллейбус) транспорта и железнодорожного транспорта пригородного сообщения.</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8. Приоритетные направления пространственной организации территории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Приоритетные направления пространственной организации территории Нижегородской области должны предусматривать:</w:t>
      </w:r>
      <w:r w:rsidRPr="00044938">
        <w:rPr>
          <w:rFonts w:ascii="Times New Roman" w:eastAsia="Times New Roman" w:hAnsi="Times New Roman" w:cs="Times New Roman"/>
          <w:sz w:val="24"/>
          <w:szCs w:val="24"/>
          <w:lang w:eastAsia="ru-RU"/>
        </w:rPr>
        <w:br/>
        <w:t xml:space="preserve">     1) реконструкцию и новое строительство федеральных, региональных и местных автомобильных дорог, включая развязки автомобильных дорог на разных уровнях, автодорожных обходов городов, пересечений на разных уровнях федеральных и областных автомобильных дорог и центральных улиц в городах с железными дорогами, развитие речных портов, аэропортов и терминальных комплексов; </w:t>
      </w:r>
      <w:r w:rsidRPr="00044938">
        <w:rPr>
          <w:rFonts w:ascii="Times New Roman" w:eastAsia="Times New Roman" w:hAnsi="Times New Roman" w:cs="Times New Roman"/>
          <w:sz w:val="24"/>
          <w:szCs w:val="24"/>
          <w:lang w:eastAsia="ru-RU"/>
        </w:rPr>
        <w:br/>
        <w:t xml:space="preserve">     2) создание системы комплексных транспортно-пересадочных узлов; </w:t>
      </w:r>
      <w:r w:rsidRPr="00044938">
        <w:rPr>
          <w:rFonts w:ascii="Times New Roman" w:eastAsia="Times New Roman" w:hAnsi="Times New Roman" w:cs="Times New Roman"/>
          <w:sz w:val="24"/>
          <w:szCs w:val="24"/>
          <w:lang w:eastAsia="ru-RU"/>
        </w:rPr>
        <w:br/>
        <w:t xml:space="preserve">     3) формирование зон экономического роста, ориентированных на развитие и поддержку инновационных секторов экономики Нижегородской области; </w:t>
      </w:r>
      <w:r w:rsidRPr="00044938">
        <w:rPr>
          <w:rFonts w:ascii="Times New Roman" w:eastAsia="Times New Roman" w:hAnsi="Times New Roman" w:cs="Times New Roman"/>
          <w:sz w:val="24"/>
          <w:szCs w:val="24"/>
          <w:lang w:eastAsia="ru-RU"/>
        </w:rPr>
        <w:br/>
        <w:t xml:space="preserve">     4) формирование промышленных зон; </w:t>
      </w:r>
      <w:r w:rsidRPr="00044938">
        <w:rPr>
          <w:rFonts w:ascii="Times New Roman" w:eastAsia="Times New Roman" w:hAnsi="Times New Roman" w:cs="Times New Roman"/>
          <w:sz w:val="24"/>
          <w:szCs w:val="24"/>
          <w:lang w:eastAsia="ru-RU"/>
        </w:rPr>
        <w:br/>
        <w:t xml:space="preserve">     5) формирование многофункциональных центров инновационной и традиционной экономики Нижегородской области; </w:t>
      </w:r>
      <w:r w:rsidRPr="00044938">
        <w:rPr>
          <w:rFonts w:ascii="Times New Roman" w:eastAsia="Times New Roman" w:hAnsi="Times New Roman" w:cs="Times New Roman"/>
          <w:sz w:val="24"/>
          <w:szCs w:val="24"/>
          <w:lang w:eastAsia="ru-RU"/>
        </w:rPr>
        <w:br/>
        <w:t xml:space="preserve">     6) проведение реконструкции жилых и производственных территорий в устойчивых городских и рекреационно-городских системах расселения, а также преобразование территорий жилой застройки в высококомфортную застройку на основе создания в них современного транспортного и инженерного обеспечения и размещения деловых, выставочных, развлекательных, спортивно-оздоровительных центров, природно-ландшафтных комплексов; </w:t>
      </w:r>
      <w:r w:rsidRPr="00044938">
        <w:rPr>
          <w:rFonts w:ascii="Times New Roman" w:eastAsia="Times New Roman" w:hAnsi="Times New Roman" w:cs="Times New Roman"/>
          <w:sz w:val="24"/>
          <w:szCs w:val="24"/>
          <w:lang w:eastAsia="ru-RU"/>
        </w:rPr>
        <w:br/>
        <w:t xml:space="preserve">     7) формирование систем городских населенных пунктов на основе сочетания сохраняемых и восстанавливаемых природно-ландшафтных, архитектурно-ландшафтных комплексов, нового жилищного и общественного строительства (территорий комплексной застройки) на незастроенных территориях и на прилегающих к крупным городам Нижегородской области территориях; </w:t>
      </w:r>
      <w:r w:rsidRPr="00044938">
        <w:rPr>
          <w:rFonts w:ascii="Times New Roman" w:eastAsia="Times New Roman" w:hAnsi="Times New Roman" w:cs="Times New Roman"/>
          <w:sz w:val="24"/>
          <w:szCs w:val="24"/>
          <w:lang w:eastAsia="ru-RU"/>
        </w:rPr>
        <w:br/>
        <w:t xml:space="preserve">     8) формирование системных зон туристско-рекреационной деятельности в городах Нижегородской области; </w:t>
      </w:r>
      <w:r w:rsidRPr="00044938">
        <w:rPr>
          <w:rFonts w:ascii="Times New Roman" w:eastAsia="Times New Roman" w:hAnsi="Times New Roman" w:cs="Times New Roman"/>
          <w:sz w:val="24"/>
          <w:szCs w:val="24"/>
          <w:lang w:eastAsia="ru-RU"/>
        </w:rPr>
        <w:br/>
        <w:t>     9) формирование рекреационных и курортных местностей;</w:t>
      </w:r>
      <w:r w:rsidRPr="00044938">
        <w:rPr>
          <w:rFonts w:ascii="Times New Roman" w:eastAsia="Times New Roman" w:hAnsi="Times New Roman" w:cs="Times New Roman"/>
          <w:sz w:val="24"/>
          <w:szCs w:val="24"/>
          <w:lang w:eastAsia="ru-RU"/>
        </w:rPr>
        <w:br/>
        <w:t>     10) обеспечение маломобильным группам населения условий для беспрепятственного доступа к объектам социального и иного назначения.</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lastRenderedPageBreak/>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9. Объекты регионального значения</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i/>
          <w:iCs/>
          <w:sz w:val="24"/>
          <w:szCs w:val="24"/>
          <w:lang w:eastAsia="ru-RU"/>
        </w:rPr>
        <w:t xml:space="preserve">(Наименование- в ред. Закона области </w:t>
      </w:r>
      <w:hyperlink r:id="rId53"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54"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sz w:val="24"/>
          <w:szCs w:val="24"/>
          <w:lang w:eastAsia="ru-RU"/>
        </w:rPr>
        <w:br/>
        <w:t xml:space="preserve">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Нижегородской области, органов государственной власти Нижегородской области </w:t>
      </w:r>
      <w:hyperlink r:id="rId55" w:history="1">
        <w:r w:rsidRPr="00044938">
          <w:rPr>
            <w:rFonts w:ascii="Times New Roman" w:eastAsia="Times New Roman" w:hAnsi="Times New Roman" w:cs="Times New Roman"/>
            <w:color w:val="0000FF"/>
            <w:sz w:val="24"/>
            <w:szCs w:val="24"/>
            <w:u w:val="single"/>
            <w:lang w:eastAsia="ru-RU"/>
          </w:rPr>
          <w:t>Конституцией Российской Федерации</w:t>
        </w:r>
      </w:hyperlink>
      <w:r w:rsidRPr="00044938">
        <w:rPr>
          <w:rFonts w:ascii="Times New Roman" w:eastAsia="Times New Roman" w:hAnsi="Times New Roman" w:cs="Times New Roman"/>
          <w:sz w:val="24"/>
          <w:szCs w:val="24"/>
          <w:lang w:eastAsia="ru-RU"/>
        </w:rPr>
        <w:t xml:space="preserve">, федеральными конституционными законами, федеральными законами, Уставом Нижегородской области, законами Нижегородской области, решениями Правительства Нижегородской области, и оказывают существенное влияние на социально-экономическое развитие Нижегородской области, в том числе: </w:t>
      </w:r>
      <w:r w:rsidRPr="00044938">
        <w:rPr>
          <w:rFonts w:ascii="Times New Roman" w:eastAsia="Times New Roman" w:hAnsi="Times New Roman" w:cs="Times New Roman"/>
          <w:i/>
          <w:iCs/>
          <w:sz w:val="24"/>
          <w:szCs w:val="24"/>
          <w:lang w:eastAsia="ru-RU"/>
        </w:rPr>
        <w:t xml:space="preserve">(Абзац первый- в ред. Закона области </w:t>
      </w:r>
      <w:hyperlink r:id="rId56"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57"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xml:space="preserve">     1) объекты энергетических систем регионального значения; </w:t>
      </w:r>
      <w:r w:rsidRPr="00044938">
        <w:rPr>
          <w:rFonts w:ascii="Times New Roman" w:eastAsia="Times New Roman" w:hAnsi="Times New Roman" w:cs="Times New Roman"/>
          <w:sz w:val="24"/>
          <w:szCs w:val="24"/>
          <w:lang w:eastAsia="ru-RU"/>
        </w:rPr>
        <w:br/>
        <w:t xml:space="preserve">     2) объекты транспорта, путей сообщения, информатики и связи регионального значения; </w:t>
      </w:r>
      <w:r w:rsidRPr="00044938">
        <w:rPr>
          <w:rFonts w:ascii="Times New Roman" w:eastAsia="Times New Roman" w:hAnsi="Times New Roman" w:cs="Times New Roman"/>
          <w:sz w:val="24"/>
          <w:szCs w:val="24"/>
          <w:lang w:eastAsia="ru-RU"/>
        </w:rPr>
        <w:br/>
        <w:t xml:space="preserve">     3) линейные объекты регионального значения, обеспечивающие деятельность субъектов естественных монополий; </w:t>
      </w:r>
      <w:r w:rsidRPr="00044938">
        <w:rPr>
          <w:rFonts w:ascii="Times New Roman" w:eastAsia="Times New Roman" w:hAnsi="Times New Roman" w:cs="Times New Roman"/>
          <w:sz w:val="24"/>
          <w:szCs w:val="24"/>
          <w:lang w:eastAsia="ru-RU"/>
        </w:rPr>
        <w:br/>
        <w:t>     4) объекты государственного жилищного фонда Нижегородской области;</w:t>
      </w:r>
      <w:r w:rsidRPr="00044938">
        <w:rPr>
          <w:rFonts w:ascii="Times New Roman" w:eastAsia="Times New Roman" w:hAnsi="Times New Roman" w:cs="Times New Roman"/>
          <w:sz w:val="24"/>
          <w:szCs w:val="24"/>
          <w:lang w:eastAsia="ru-RU"/>
        </w:rPr>
        <w:br/>
        <w:t>     5) объекты инженерной инфраструктуры регионального значения;</w:t>
      </w:r>
      <w:r w:rsidRPr="00044938">
        <w:rPr>
          <w:rFonts w:ascii="Times New Roman" w:eastAsia="Times New Roman" w:hAnsi="Times New Roman" w:cs="Times New Roman"/>
          <w:sz w:val="24"/>
          <w:szCs w:val="24"/>
          <w:lang w:eastAsia="ru-RU"/>
        </w:rPr>
        <w:br/>
        <w:t>     6) объекты инженерной защиты и гидротехнические сооружения регионального значения;</w:t>
      </w:r>
      <w:r w:rsidRPr="00044938">
        <w:rPr>
          <w:rFonts w:ascii="Times New Roman" w:eastAsia="Times New Roman" w:hAnsi="Times New Roman" w:cs="Times New Roman"/>
          <w:sz w:val="24"/>
          <w:szCs w:val="24"/>
          <w:lang w:eastAsia="ru-RU"/>
        </w:rPr>
        <w:br/>
        <w:t xml:space="preserve">     7) объекты здравоохранения, образования, социального, культурно-бытового, спортивного и физкультурно-оздоровительного назначения регионального значения; </w:t>
      </w:r>
      <w:r w:rsidRPr="00044938">
        <w:rPr>
          <w:rFonts w:ascii="Times New Roman" w:eastAsia="Times New Roman" w:hAnsi="Times New Roman" w:cs="Times New Roman"/>
          <w:i/>
          <w:iCs/>
          <w:sz w:val="24"/>
          <w:szCs w:val="24"/>
          <w:lang w:eastAsia="ru-RU"/>
        </w:rPr>
        <w:t xml:space="preserve">(Пункт 7- в ред. Закона области </w:t>
      </w:r>
      <w:hyperlink r:id="rId58"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59"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8) объекты, обеспечивающие деятельность по охране государственных природных заказников и памятников природы регионального значения.</w:t>
      </w:r>
      <w:r w:rsidRPr="00044938">
        <w:rPr>
          <w:rFonts w:ascii="Times New Roman" w:eastAsia="Times New Roman" w:hAnsi="Times New Roman" w:cs="Times New Roman"/>
          <w:sz w:val="24"/>
          <w:szCs w:val="24"/>
          <w:lang w:eastAsia="ru-RU"/>
        </w:rPr>
        <w:br/>
        <w:t xml:space="preserve">     9) объекты для предупреждения чрезвычайных ситуаций межмуниципального и регионального характера, стихийных бедствий, эпидемий и ликвидации их последствий. </w:t>
      </w:r>
      <w:r w:rsidRPr="00044938">
        <w:rPr>
          <w:rFonts w:ascii="Times New Roman" w:eastAsia="Times New Roman" w:hAnsi="Times New Roman" w:cs="Times New Roman"/>
          <w:i/>
          <w:iCs/>
          <w:sz w:val="24"/>
          <w:szCs w:val="24"/>
          <w:lang w:eastAsia="ru-RU"/>
        </w:rPr>
        <w:t xml:space="preserve">(Пункт 9 введен Законом области </w:t>
      </w:r>
      <w:hyperlink r:id="rId60"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sz w:val="24"/>
          <w:szCs w:val="24"/>
          <w:lang w:eastAsia="ru-RU"/>
        </w:rPr>
        <w:t>)</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b/>
          <w:bCs/>
          <w:sz w:val="24"/>
          <w:szCs w:val="24"/>
          <w:lang w:eastAsia="ru-RU"/>
        </w:rPr>
        <w:t>Статья 9</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17A37647" wp14:editId="74FD3AE3">
                <wp:extent cx="57150" cy="152400"/>
                <wp:effectExtent l="0" t="0" r="0" b="0"/>
                <wp:docPr id="23" name="AutoShape 10"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" filled="f" stroked="f">
                <o:lock v:ext="edit" aspectratio="t"/>
                <w10:anchorlock/>
              </v:rect>
            </w:pict>
          </mc:Fallback>
        </mc:AlternateContent>
      </w:r>
      <w:r w:rsidRPr="00044938">
        <w:rPr>
          <w:rFonts w:ascii="Times New Roman" w:eastAsia="Times New Roman" w:hAnsi="Times New Roman" w:cs="Times New Roman"/>
          <w:b/>
          <w:bCs/>
          <w:sz w:val="24"/>
          <w:szCs w:val="24"/>
          <w:lang w:eastAsia="ru-RU"/>
        </w:rPr>
        <w:t>. Объекты местного значения</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i/>
          <w:iCs/>
          <w:sz w:val="24"/>
          <w:szCs w:val="24"/>
          <w:lang w:eastAsia="ru-RU"/>
        </w:rPr>
        <w:t xml:space="preserve"> (статья  9</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31C9170B" wp14:editId="0A85CF26">
                <wp:extent cx="114300" cy="152400"/>
                <wp:effectExtent l="0" t="0" r="0" b="0"/>
                <wp:docPr id="22" name="AutoShape 11"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б основах регулирования градостроительной деятельности на территории Нижегородской области (с изменениями на 2 июля 2013 года)" style="width:9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" filled="f" stroked="f">
                <o:lock v:ext="edit" aspectratio="t"/>
                <w10:anchorlock/>
              </v:rect>
            </w:pict>
          </mc:Fallback>
        </mc:AlternateContent>
      </w:r>
      <w:r w:rsidRPr="00044938">
        <w:rPr>
          <w:rFonts w:ascii="Times New Roman" w:eastAsia="Times New Roman" w:hAnsi="Times New Roman" w:cs="Times New Roman"/>
          <w:i/>
          <w:iCs/>
          <w:sz w:val="24"/>
          <w:szCs w:val="24"/>
          <w:lang w:eastAsia="ru-RU"/>
        </w:rPr>
        <w:t xml:space="preserve"> введена Законом области </w:t>
      </w:r>
      <w:hyperlink r:id="rId61" w:history="1">
        <w:r w:rsidRPr="00044938">
          <w:rPr>
            <w:rFonts w:ascii="Times New Roman" w:eastAsia="Times New Roman" w:hAnsi="Times New Roman" w:cs="Times New Roman"/>
            <w:color w:val="0000FF"/>
            <w:sz w:val="24"/>
            <w:szCs w:val="24"/>
            <w:u w:val="single"/>
            <w:lang w:eastAsia="ru-RU"/>
          </w:rPr>
          <w:t>от 5.09.2012 № 119-З)</w:t>
        </w:r>
      </w:hyperlink>
      <w:r w:rsidRPr="00044938">
        <w:rPr>
          <w:rFonts w:ascii="Times New Roman" w:eastAsia="Times New Roman" w:hAnsi="Times New Roman" w:cs="Times New Roman"/>
          <w:sz w:val="24"/>
          <w:szCs w:val="24"/>
          <w:lang w:eastAsia="ru-RU"/>
        </w:rPr>
        <w:br/>
        <w:t>     1.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Нижегородской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Pr="00044938">
        <w:rPr>
          <w:rFonts w:ascii="Times New Roman" w:eastAsia="Times New Roman" w:hAnsi="Times New Roman" w:cs="Times New Roman"/>
          <w:sz w:val="24"/>
          <w:szCs w:val="24"/>
          <w:lang w:eastAsia="ru-RU"/>
        </w:rPr>
        <w:br/>
        <w:t>     2. К объектам местного значения муниципального района, подлежащим отображению на схеме территориального планирования муниципального района, относятся:</w:t>
      </w:r>
      <w:r w:rsidRPr="00044938">
        <w:rPr>
          <w:rFonts w:ascii="Times New Roman" w:eastAsia="Times New Roman" w:hAnsi="Times New Roman" w:cs="Times New Roman"/>
          <w:sz w:val="24"/>
          <w:szCs w:val="24"/>
          <w:lang w:eastAsia="ru-RU"/>
        </w:rPr>
        <w:br/>
        <w:t>     1) объекты электроснабжения поселений, включающие в себя линии электропередач, проходящие по территории двух и более поселений в границах муниципального района, и подстанции, расположенные вне границ населенных пунктов в границах муниципального района;</w:t>
      </w:r>
      <w:r w:rsidRPr="00044938">
        <w:rPr>
          <w:rFonts w:ascii="Times New Roman" w:eastAsia="Times New Roman" w:hAnsi="Times New Roman" w:cs="Times New Roman"/>
          <w:sz w:val="24"/>
          <w:szCs w:val="24"/>
          <w:lang w:eastAsia="ru-RU"/>
        </w:rPr>
        <w:br/>
        <w:t>     2) объекты газоснабжения поселений, в том числе магистральные газопроводы высокого давления, проходящие по территории двух и более поселений в границах муниципального района, и газораспределительные станции, расположенные вне границ населенных пунктов в границах муниципального района;</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lastRenderedPageBreak/>
        <w:t>     3) объекты теплоснабжения поселений, в том числе теплопроводы, проходящие по территории двух и более поселений в границах муниципального района, котельные, тепловые пункты, расположенные вне границ населенных пунктов в границах муниципального района;</w:t>
      </w:r>
      <w:r w:rsidRPr="00044938">
        <w:rPr>
          <w:rFonts w:ascii="Times New Roman" w:eastAsia="Times New Roman" w:hAnsi="Times New Roman" w:cs="Times New Roman"/>
          <w:sz w:val="24"/>
          <w:szCs w:val="24"/>
          <w:lang w:eastAsia="ru-RU"/>
        </w:rPr>
        <w:br/>
        <w:t>     4) автомобильные дороги местного значения вне границ населенных пунктов в границах муниципального района;</w:t>
      </w:r>
      <w:r w:rsidRPr="00044938">
        <w:rPr>
          <w:rFonts w:ascii="Times New Roman" w:eastAsia="Times New Roman" w:hAnsi="Times New Roman" w:cs="Times New Roman"/>
          <w:sz w:val="24"/>
          <w:szCs w:val="24"/>
          <w:lang w:eastAsia="ru-RU"/>
        </w:rPr>
        <w:br/>
        <w:t>     5) объекты образования, здравоохранения, культуры, физической культуры и массового спорта местного значения муниципального района;</w:t>
      </w:r>
      <w:r w:rsidRPr="00044938">
        <w:rPr>
          <w:rFonts w:ascii="Times New Roman" w:eastAsia="Times New Roman" w:hAnsi="Times New Roman" w:cs="Times New Roman"/>
          <w:sz w:val="24"/>
          <w:szCs w:val="24"/>
          <w:lang w:eastAsia="ru-RU"/>
        </w:rPr>
        <w:br/>
        <w:t>     6) объекты по утилизации и переработке бытовых и промышленных отходов;</w:t>
      </w:r>
      <w:r w:rsidRPr="00044938">
        <w:rPr>
          <w:rFonts w:ascii="Times New Roman" w:eastAsia="Times New Roman" w:hAnsi="Times New Roman" w:cs="Times New Roman"/>
          <w:sz w:val="24"/>
          <w:szCs w:val="24"/>
          <w:lang w:eastAsia="ru-RU"/>
        </w:rPr>
        <w:br/>
        <w:t>     7) объекты инженерной защиты и инженерных сооружений местного значения муниципального района;</w:t>
      </w:r>
      <w:r w:rsidRPr="00044938">
        <w:rPr>
          <w:rFonts w:ascii="Times New Roman" w:eastAsia="Times New Roman" w:hAnsi="Times New Roman" w:cs="Times New Roman"/>
          <w:sz w:val="24"/>
          <w:szCs w:val="24"/>
          <w:lang w:eastAsia="ru-RU"/>
        </w:rPr>
        <w:br/>
        <w:t>     8) иные объекты местного значения, необходимые для осуществления органами местного самоуправления муниципального района полномочий по вопросам местного значения.</w:t>
      </w:r>
      <w:r w:rsidRPr="00044938">
        <w:rPr>
          <w:rFonts w:ascii="Times New Roman" w:eastAsia="Times New Roman" w:hAnsi="Times New Roman" w:cs="Times New Roman"/>
          <w:sz w:val="24"/>
          <w:szCs w:val="24"/>
          <w:lang w:eastAsia="ru-RU"/>
        </w:rPr>
        <w:br/>
        <w:t>     3. К объектам местного значения городского округа, городского и сельского поселения, подлежащим отображению на генеральном плане городского округа, генеральном плане поселения, относятся:</w:t>
      </w:r>
      <w:r w:rsidRPr="00044938">
        <w:rPr>
          <w:rFonts w:ascii="Times New Roman" w:eastAsia="Times New Roman" w:hAnsi="Times New Roman" w:cs="Times New Roman"/>
          <w:sz w:val="24"/>
          <w:szCs w:val="24"/>
          <w:lang w:eastAsia="ru-RU"/>
        </w:rPr>
        <w:br/>
        <w:t>     1) объекты электроснабжения городского округа, поселения, включающие в себя линии электропередач, подстанции, необходимые для электроснабжения данного городского округа, поселения;</w:t>
      </w:r>
      <w:r w:rsidRPr="00044938">
        <w:rPr>
          <w:rFonts w:ascii="Times New Roman" w:eastAsia="Times New Roman" w:hAnsi="Times New Roman" w:cs="Times New Roman"/>
          <w:sz w:val="24"/>
          <w:szCs w:val="24"/>
          <w:lang w:eastAsia="ru-RU"/>
        </w:rPr>
        <w:br/>
        <w:t>     2) объекты теплоснабжения городского округа, поселения, в том числе теплопроводы, магистральные теплотрассы, котельные, тепловые пункты, необходимые для теплоснабжения данного городского округа, поселения;</w:t>
      </w:r>
      <w:r w:rsidRPr="00044938">
        <w:rPr>
          <w:rFonts w:ascii="Times New Roman" w:eastAsia="Times New Roman" w:hAnsi="Times New Roman" w:cs="Times New Roman"/>
          <w:sz w:val="24"/>
          <w:szCs w:val="24"/>
          <w:lang w:eastAsia="ru-RU"/>
        </w:rPr>
        <w:br/>
        <w:t>     3) объекты газоснабжения городского округа, поселения, в том числе магистральные газопроводы, газораспределительные станции, необходимые для газоснабжения данного городского округа, поселения;</w:t>
      </w:r>
      <w:r w:rsidRPr="00044938">
        <w:rPr>
          <w:rFonts w:ascii="Times New Roman" w:eastAsia="Times New Roman" w:hAnsi="Times New Roman" w:cs="Times New Roman"/>
          <w:sz w:val="24"/>
          <w:szCs w:val="24"/>
          <w:lang w:eastAsia="ru-RU"/>
        </w:rPr>
        <w:br/>
        <w:t>     4) объекты водоснабжения населения и водоотведения, в том числе магистральные водоводы, водоочистные сооружения, водонасосные станции, источники водоснабжения, водонапорные башни, канализационные насосные станции, канализационные устройства, коллекторы, канализационные очистные станции, канализационные выпуски, необходимые для водоснабжения и водоотведения данного городского округа, поселения;</w:t>
      </w:r>
      <w:r w:rsidRPr="00044938">
        <w:rPr>
          <w:rFonts w:ascii="Times New Roman" w:eastAsia="Times New Roman" w:hAnsi="Times New Roman" w:cs="Times New Roman"/>
          <w:sz w:val="24"/>
          <w:szCs w:val="24"/>
          <w:lang w:eastAsia="ru-RU"/>
        </w:rPr>
        <w:br/>
        <w:t>     5) системы инженерной защиты территории, системы водопонижения и защиты от паводковых вод, необходимые для инженерной защиты, водопонижения и защиты от паводковых вод данного городского округа, поселения;</w:t>
      </w:r>
      <w:r w:rsidRPr="00044938">
        <w:rPr>
          <w:rFonts w:ascii="Times New Roman" w:eastAsia="Times New Roman" w:hAnsi="Times New Roman" w:cs="Times New Roman"/>
          <w:sz w:val="24"/>
          <w:szCs w:val="24"/>
          <w:lang w:eastAsia="ru-RU"/>
        </w:rPr>
        <w:br/>
        <w:t>     6) автомобильные дороги местного значения, мосты и иные транспортные инженерные сооружения, расположенные в границах городского округа, поселения;</w:t>
      </w:r>
      <w:r w:rsidRPr="00044938">
        <w:rPr>
          <w:rFonts w:ascii="Times New Roman" w:eastAsia="Times New Roman" w:hAnsi="Times New Roman" w:cs="Times New Roman"/>
          <w:sz w:val="24"/>
          <w:szCs w:val="24"/>
          <w:lang w:eastAsia="ru-RU"/>
        </w:rPr>
        <w:br/>
        <w:t xml:space="preserve">     7) объекты образования, здравоохранения, культуры, физической культуры и массового спорта местного значения городского округа, поселения; </w:t>
      </w:r>
      <w:r w:rsidRPr="00044938">
        <w:rPr>
          <w:rFonts w:ascii="Times New Roman" w:eastAsia="Times New Roman" w:hAnsi="Times New Roman" w:cs="Times New Roman"/>
          <w:sz w:val="24"/>
          <w:szCs w:val="24"/>
          <w:lang w:eastAsia="ru-RU"/>
        </w:rPr>
        <w:br/>
        <w:t>     8) объекты по утилизации и переработке бытовых и промышленных отходов местного значения городского округа (в случае подготовки генерального плана городского округа);</w:t>
      </w:r>
      <w:r w:rsidRPr="00044938">
        <w:rPr>
          <w:rFonts w:ascii="Times New Roman" w:eastAsia="Times New Roman" w:hAnsi="Times New Roman" w:cs="Times New Roman"/>
          <w:sz w:val="24"/>
          <w:szCs w:val="24"/>
          <w:lang w:eastAsia="ru-RU"/>
        </w:rPr>
        <w:br/>
        <w:t>     9) объекты культурного наследия местного (муниципального) значения, расположенные в границах городского округа, поселения;</w:t>
      </w:r>
      <w:r w:rsidRPr="00044938">
        <w:rPr>
          <w:rFonts w:ascii="Times New Roman" w:eastAsia="Times New Roman" w:hAnsi="Times New Roman" w:cs="Times New Roman"/>
          <w:sz w:val="24"/>
          <w:szCs w:val="24"/>
          <w:lang w:eastAsia="ru-RU"/>
        </w:rPr>
        <w:br/>
        <w:t>     10) объекты похоронного назначения, расположенные в границах городского округа, поселения;</w:t>
      </w:r>
      <w:r w:rsidRPr="00044938">
        <w:rPr>
          <w:rFonts w:ascii="Times New Roman" w:eastAsia="Times New Roman" w:hAnsi="Times New Roman" w:cs="Times New Roman"/>
          <w:sz w:val="24"/>
          <w:szCs w:val="24"/>
          <w:lang w:eastAsia="ru-RU"/>
        </w:rPr>
        <w:br/>
        <w:t>     11) иные объекты местного значения, необходимые для осуществления органами местного самоуправления городского округа, поселения полномочий по вопросам местного значения.</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Глава IV. Территориальное планирование</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lastRenderedPageBreak/>
        <w:t>Статья 10. Порядок подготовки и утверждения региональных нормативов градостроительного проектирования в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xml:space="preserve">     1. Региональные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Региональные нормативы градостроительного проектирования учитываются при подготовке схем территориального планирования муниципальных районов, генеральных планов поселений, генеральных планов городских округов, а также документации по планировке территории. </w:t>
      </w:r>
      <w:r w:rsidRPr="00044938">
        <w:rPr>
          <w:rFonts w:ascii="Times New Roman" w:eastAsia="Times New Roman" w:hAnsi="Times New Roman" w:cs="Times New Roman"/>
          <w:sz w:val="24"/>
          <w:szCs w:val="24"/>
          <w:lang w:eastAsia="ru-RU"/>
        </w:rPr>
        <w:br/>
        <w:t xml:space="preserve">     Утверждение региональных нормативов градостроительного проектирования осуществляется с учетом особенностей поселений, городских округов в границах Нижегородской области. </w:t>
      </w:r>
      <w:r w:rsidRPr="00044938">
        <w:rPr>
          <w:rFonts w:ascii="Times New Roman" w:eastAsia="Times New Roman" w:hAnsi="Times New Roman" w:cs="Times New Roman"/>
          <w:i/>
          <w:iCs/>
          <w:sz w:val="24"/>
          <w:szCs w:val="24"/>
          <w:lang w:eastAsia="ru-RU"/>
        </w:rPr>
        <w:t xml:space="preserve">(Абзац  введен Законом области </w:t>
      </w:r>
      <w:hyperlink r:id="rId62"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sz w:val="24"/>
          <w:szCs w:val="24"/>
          <w:lang w:eastAsia="ru-RU"/>
        </w:rPr>
        <w:t>)</w:t>
      </w:r>
      <w:r w:rsidRPr="00044938">
        <w:rPr>
          <w:rFonts w:ascii="Times New Roman" w:eastAsia="Times New Roman" w:hAnsi="Times New Roman" w:cs="Times New Roman"/>
          <w:i/>
          <w:iCs/>
          <w:sz w:val="24"/>
          <w:szCs w:val="24"/>
          <w:lang w:eastAsia="ru-RU"/>
        </w:rPr>
        <w:br/>
        <w:t xml:space="preserve">     (Часть 1- в ред. Закона области </w:t>
      </w:r>
      <w:hyperlink r:id="rId63"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64"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xml:space="preserve">     2. При отсутствии региональных нормативов градостроительного проектирования подготовка документов территориального планирования и документации по планировке территории осуществляется с учетом: </w:t>
      </w:r>
      <w:r w:rsidRPr="00044938">
        <w:rPr>
          <w:rFonts w:ascii="Times New Roman" w:eastAsia="Times New Roman" w:hAnsi="Times New Roman" w:cs="Times New Roman"/>
          <w:sz w:val="24"/>
          <w:szCs w:val="24"/>
          <w:lang w:eastAsia="ru-RU"/>
        </w:rPr>
        <w:br/>
        <w:t>     1) местных нормативов градостроительного проектирования (при их наличии);</w:t>
      </w:r>
      <w:r w:rsidRPr="00044938">
        <w:rPr>
          <w:rFonts w:ascii="Times New Roman" w:eastAsia="Times New Roman" w:hAnsi="Times New Roman" w:cs="Times New Roman"/>
          <w:sz w:val="24"/>
          <w:szCs w:val="24"/>
          <w:lang w:eastAsia="ru-RU"/>
        </w:rPr>
        <w:br/>
        <w:t>     2) обосновывающих материалов к указанным документам и проектам, содержащих положения о расчетных показателях обеспечения такой территории объектами социального и коммунально-бытового назначения, объектами инженерной инфраструктуры.</w:t>
      </w:r>
      <w:r w:rsidRPr="00044938">
        <w:rPr>
          <w:rFonts w:ascii="Times New Roman" w:eastAsia="Times New Roman" w:hAnsi="Times New Roman" w:cs="Times New Roman"/>
          <w:sz w:val="24"/>
          <w:szCs w:val="24"/>
          <w:lang w:eastAsia="ru-RU"/>
        </w:rPr>
        <w:br/>
        <w:t>     3. Не допускается регламентировать региональными нормативами градостроительного проектирования положения о безопасности, определяемые законодательством о техническом регулировании и содержащиеся в технических регламентах.</w:t>
      </w:r>
      <w:r w:rsidRPr="00044938">
        <w:rPr>
          <w:rFonts w:ascii="Times New Roman" w:eastAsia="Times New Roman" w:hAnsi="Times New Roman" w:cs="Times New Roman"/>
          <w:sz w:val="24"/>
          <w:szCs w:val="24"/>
          <w:lang w:eastAsia="ru-RU"/>
        </w:rPr>
        <w:br/>
        <w:t>     Региональные нормативы градостроительного проектирования не должны противоречить техническим регламентам безопасности в области территориального планирования и планировки территории и готовятся с учетом указанных технических регламентов безопасности.</w:t>
      </w:r>
      <w:r w:rsidRPr="00044938">
        <w:rPr>
          <w:rFonts w:ascii="Times New Roman" w:eastAsia="Times New Roman" w:hAnsi="Times New Roman" w:cs="Times New Roman"/>
          <w:sz w:val="24"/>
          <w:szCs w:val="24"/>
          <w:lang w:eastAsia="ru-RU"/>
        </w:rPr>
        <w:br/>
        <w:t xml:space="preserve">     4. Обеспечение разработки региональных нормативов градостроительного проектирования осуществляет уполномоченный орган исполнительной власти Нижегородской области в сфере градостроительной деятельности. </w:t>
      </w:r>
      <w:r w:rsidRPr="00044938">
        <w:rPr>
          <w:rFonts w:ascii="Times New Roman" w:eastAsia="Times New Roman" w:hAnsi="Times New Roman" w:cs="Times New Roman"/>
          <w:i/>
          <w:iCs/>
          <w:sz w:val="24"/>
          <w:szCs w:val="24"/>
          <w:lang w:eastAsia="ru-RU"/>
        </w:rPr>
        <w:t xml:space="preserve">(Часть 4- в ред. Закона области </w:t>
      </w:r>
      <w:hyperlink r:id="rId65"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66"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5. Уполномоченный орган исполнительной власти Нижегородской области в сфере градостроительной деятельности в соответствии с законодательством Российской Федерации и законодательством Нижегородской области размещает государственный заказ на подготовку региональных нормативов градостроительного проектирования в Нижегородской области.</w:t>
      </w:r>
      <w:r w:rsidRPr="00044938">
        <w:rPr>
          <w:rFonts w:ascii="Times New Roman" w:eastAsia="Times New Roman" w:hAnsi="Times New Roman" w:cs="Times New Roman"/>
          <w:sz w:val="24"/>
          <w:szCs w:val="24"/>
          <w:lang w:eastAsia="ru-RU"/>
        </w:rPr>
        <w:br/>
        <w:t>     5</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5D1FEFB7" wp14:editId="2D3C3A84">
                <wp:extent cx="57150" cy="152400"/>
                <wp:effectExtent l="0" t="0" r="0" b="0"/>
                <wp:docPr id="21" name="AutoShape 12"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" filled="f" stroked="f">
                <o:lock v:ext="edit" aspectratio="t"/>
                <w10:anchorlock/>
              </v:rect>
            </w:pict>
          </mc:Fallback>
        </mc:AlternateContent>
      </w:r>
      <w:r w:rsidRPr="00044938">
        <w:rPr>
          <w:rFonts w:ascii="Times New Roman" w:eastAsia="Times New Roman" w:hAnsi="Times New Roman" w:cs="Times New Roman"/>
          <w:sz w:val="24"/>
          <w:szCs w:val="24"/>
          <w:lang w:eastAsia="ru-RU"/>
        </w:rPr>
        <w:t xml:space="preserve">. Проект региональных нормативов градостроительного проектирования подлежит размещению на официальном сайте Правительства Нижегородской области в сети "Интернет" не менее чем за два месяца до их утверждения. </w:t>
      </w:r>
      <w:r w:rsidRPr="00044938">
        <w:rPr>
          <w:rFonts w:ascii="Times New Roman" w:eastAsia="Times New Roman" w:hAnsi="Times New Roman" w:cs="Times New Roman"/>
          <w:i/>
          <w:iCs/>
          <w:sz w:val="24"/>
          <w:szCs w:val="24"/>
          <w:lang w:eastAsia="ru-RU"/>
        </w:rPr>
        <w:t>(Часть 5</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7A9D972B" wp14:editId="0ABD35D3">
                <wp:extent cx="57150" cy="152400"/>
                <wp:effectExtent l="0" t="0" r="0" b="0"/>
                <wp:docPr id="20" name="AutoShape 13"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" filled="f" stroked="f">
                <o:lock v:ext="edit" aspectratio="t"/>
                <w10:anchorlock/>
              </v:rect>
            </w:pict>
          </mc:Fallback>
        </mc:AlternateContent>
      </w:r>
      <w:r w:rsidRPr="00044938">
        <w:rPr>
          <w:rFonts w:ascii="Times New Roman" w:eastAsia="Times New Roman" w:hAnsi="Times New Roman" w:cs="Times New Roman"/>
          <w:i/>
          <w:iCs/>
          <w:sz w:val="24"/>
          <w:szCs w:val="24"/>
          <w:lang w:eastAsia="ru-RU"/>
        </w:rPr>
        <w:t xml:space="preserve"> введена Законом области </w:t>
      </w:r>
      <w:hyperlink r:id="rId67"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xml:space="preserve">     6. Уполномоченный орган исполнительной власти Нижегородской области в сфере градостроительной деятельности направляет проекты региональных нормативов градостроительного проектирования (с приложением пояснительных записок) с целью получения отзывов в территориальные органы федеральных органов исполнительной власти, Градостроительный совет, органы местного самоуправления муниципальных </w:t>
      </w:r>
      <w:r w:rsidRPr="00044938">
        <w:rPr>
          <w:rFonts w:ascii="Times New Roman" w:eastAsia="Times New Roman" w:hAnsi="Times New Roman" w:cs="Times New Roman"/>
          <w:sz w:val="24"/>
          <w:szCs w:val="24"/>
          <w:lang w:eastAsia="ru-RU"/>
        </w:rPr>
        <w:lastRenderedPageBreak/>
        <w:t xml:space="preserve">районов и городских округов Нижегородской области, а при необходимости в другие заинтересованные организации. </w:t>
      </w:r>
      <w:r w:rsidRPr="00044938">
        <w:rPr>
          <w:rFonts w:ascii="Times New Roman" w:eastAsia="Times New Roman" w:hAnsi="Times New Roman" w:cs="Times New Roman"/>
          <w:i/>
          <w:iCs/>
          <w:sz w:val="24"/>
          <w:szCs w:val="24"/>
          <w:lang w:eastAsia="ru-RU"/>
        </w:rPr>
        <w:t xml:space="preserve">(Часть 6.- в ред. Закона области </w:t>
      </w:r>
      <w:hyperlink r:id="rId68" w:history="1">
        <w:r w:rsidRPr="00044938">
          <w:rPr>
            <w:rFonts w:ascii="Times New Roman" w:eastAsia="Times New Roman" w:hAnsi="Times New Roman" w:cs="Times New Roman"/>
            <w:color w:val="0000FF"/>
            <w:sz w:val="24"/>
            <w:szCs w:val="24"/>
            <w:u w:val="single"/>
            <w:lang w:eastAsia="ru-RU"/>
          </w:rPr>
          <w:t>от 24.12.2010 № 214-З</w:t>
        </w:r>
      </w:hyperlink>
      <w:r w:rsidRPr="00044938">
        <w:rPr>
          <w:rFonts w:ascii="Times New Roman" w:eastAsia="Times New Roman" w:hAnsi="Times New Roman" w:cs="Times New Roman"/>
          <w:i/>
          <w:iCs/>
          <w:sz w:val="24"/>
          <w:szCs w:val="24"/>
          <w:lang w:eastAsia="ru-RU"/>
        </w:rPr>
        <w:t xml:space="preserve">- см. </w:t>
      </w:r>
      <w:hyperlink r:id="rId69"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7. Региональные нормативы градостроительного проектирования могут быть утверждены только при  наличии положительного санитарно-эпидемиологического заключения о соответствии их санитарным правилам, а также при наличии положительного заключения государственной экологической экспертизы в случае, если региональные нормативы градостроительного проектирования разрабатываются на рекреационные и особо охраняемые территории.  </w:t>
      </w:r>
      <w:r w:rsidRPr="00044938">
        <w:rPr>
          <w:rFonts w:ascii="Times New Roman" w:eastAsia="Times New Roman" w:hAnsi="Times New Roman" w:cs="Times New Roman"/>
          <w:sz w:val="24"/>
          <w:szCs w:val="24"/>
          <w:lang w:eastAsia="ru-RU"/>
        </w:rPr>
        <w:br/>
        <w:t xml:space="preserve">     8. Региональные нормативы градостроительного проектирования утверждаются Правительством Нижегородской области. </w:t>
      </w:r>
      <w:r w:rsidRPr="00044938">
        <w:rPr>
          <w:rFonts w:ascii="Times New Roman" w:eastAsia="Times New Roman" w:hAnsi="Times New Roman" w:cs="Times New Roman"/>
          <w:sz w:val="24"/>
          <w:szCs w:val="24"/>
          <w:lang w:eastAsia="ru-RU"/>
        </w:rPr>
        <w:br/>
        <w:t>     9. В течение семи дней после принятия решения об утверждении региональных нормативов градостроительного проектирования уполномоченный орган исполнительной власти Нижегородской области в сфере градостроительной деятельности обеспечивает их передачу уполномоченным органам муниципальных районов и городских округов Нижегородской области для размещения в информационных системах обеспечения градостроительной деятельности.</w:t>
      </w:r>
      <w:r w:rsidRPr="00044938">
        <w:rPr>
          <w:rFonts w:ascii="Times New Roman" w:eastAsia="Times New Roman" w:hAnsi="Times New Roman" w:cs="Times New Roman"/>
          <w:sz w:val="24"/>
          <w:szCs w:val="24"/>
          <w:lang w:eastAsia="ru-RU"/>
        </w:rPr>
        <w:br/>
        <w:t>     9</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17C69408" wp14:editId="3829A91C">
                <wp:extent cx="57150" cy="152400"/>
                <wp:effectExtent l="0" t="0" r="0" b="0"/>
                <wp:docPr id="19" name="AutoShape 14"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" filled="f" stroked="f">
                <o:lock v:ext="edit" aspectratio="t"/>
                <w10:anchorlock/>
              </v:rect>
            </w:pict>
          </mc:Fallback>
        </mc:AlternateContent>
      </w:r>
      <w:r w:rsidRPr="00044938">
        <w:rPr>
          <w:rFonts w:ascii="Times New Roman" w:eastAsia="Times New Roman" w:hAnsi="Times New Roman" w:cs="Times New Roman"/>
          <w:sz w:val="24"/>
          <w:szCs w:val="24"/>
          <w:lang w:eastAsia="ru-RU"/>
        </w:rPr>
        <w:t xml:space="preserve">. Региональные нормативы градостроительного проектирования подлежат официальному опубликованию в газете "Нижегородские новости" и размещению на официальном сайте Правительства Нижегородской области в сети "Интернет. </w:t>
      </w:r>
      <w:r w:rsidRPr="00044938">
        <w:rPr>
          <w:rFonts w:ascii="Times New Roman" w:eastAsia="Times New Roman" w:hAnsi="Times New Roman" w:cs="Times New Roman"/>
          <w:i/>
          <w:iCs/>
          <w:sz w:val="24"/>
          <w:szCs w:val="24"/>
          <w:lang w:eastAsia="ru-RU"/>
        </w:rPr>
        <w:t>(Часть 9</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31496579" wp14:editId="67C6A5AD">
                <wp:extent cx="57150" cy="152400"/>
                <wp:effectExtent l="0" t="0" r="0" b="0"/>
                <wp:docPr id="18" name="AutoShape 15"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" filled="f" stroked="f">
                <o:lock v:ext="edit" aspectratio="t"/>
                <w10:anchorlock/>
              </v:rect>
            </w:pict>
          </mc:Fallback>
        </mc:AlternateContent>
      </w:r>
      <w:r w:rsidRPr="00044938">
        <w:rPr>
          <w:rFonts w:ascii="Times New Roman" w:eastAsia="Times New Roman" w:hAnsi="Times New Roman" w:cs="Times New Roman"/>
          <w:i/>
          <w:iCs/>
          <w:sz w:val="24"/>
          <w:szCs w:val="24"/>
          <w:lang w:eastAsia="ru-RU"/>
        </w:rPr>
        <w:t xml:space="preserve">. введена Законом области </w:t>
      </w:r>
      <w:hyperlink r:id="rId70" w:history="1">
        <w:r w:rsidRPr="00044938">
          <w:rPr>
            <w:rFonts w:ascii="Times New Roman" w:eastAsia="Times New Roman" w:hAnsi="Times New Roman" w:cs="Times New Roman"/>
            <w:color w:val="0000FF"/>
            <w:sz w:val="24"/>
            <w:szCs w:val="24"/>
            <w:u w:val="single"/>
            <w:lang w:eastAsia="ru-RU"/>
          </w:rPr>
          <w:t xml:space="preserve">от 24.12.2010 № 214-З; </w:t>
        </w:r>
      </w:hyperlink>
      <w:r w:rsidRPr="00044938">
        <w:rPr>
          <w:rFonts w:ascii="Times New Roman" w:eastAsia="Times New Roman" w:hAnsi="Times New Roman" w:cs="Times New Roman"/>
          <w:i/>
          <w:iCs/>
          <w:sz w:val="24"/>
          <w:szCs w:val="24"/>
          <w:lang w:eastAsia="ru-RU"/>
        </w:rPr>
        <w:t xml:space="preserve">в ред. Закона области </w:t>
      </w:r>
      <w:hyperlink r:id="rId71"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72"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10. Внесение изменений в региональные нормативы градостроительного проектирования осуществляется в порядке, предусмотренном для их подготовки и утверждения.</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11. Виды и состав региональных нормативов градостроительного проектирования в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1. В Нижегородской области применяются региональные нормативы градостроительного проектирования (далее также - нормативы) следующих видов:</w:t>
      </w:r>
      <w:r w:rsidRPr="00044938">
        <w:rPr>
          <w:rFonts w:ascii="Times New Roman" w:eastAsia="Times New Roman" w:hAnsi="Times New Roman" w:cs="Times New Roman"/>
          <w:sz w:val="24"/>
          <w:szCs w:val="24"/>
          <w:lang w:eastAsia="ru-RU"/>
        </w:rPr>
        <w:br/>
        <w:t>     1) нормативы выполнения инженерных изысканий;</w:t>
      </w:r>
      <w:r w:rsidRPr="00044938">
        <w:rPr>
          <w:rFonts w:ascii="Times New Roman" w:eastAsia="Times New Roman" w:hAnsi="Times New Roman" w:cs="Times New Roman"/>
          <w:sz w:val="24"/>
          <w:szCs w:val="24"/>
          <w:lang w:eastAsia="ru-RU"/>
        </w:rPr>
        <w:br/>
        <w:t>     2) нормативы градостроительного проектирования жилых зон;</w:t>
      </w:r>
      <w:r w:rsidRPr="00044938">
        <w:rPr>
          <w:rFonts w:ascii="Times New Roman" w:eastAsia="Times New Roman" w:hAnsi="Times New Roman" w:cs="Times New Roman"/>
          <w:sz w:val="24"/>
          <w:szCs w:val="24"/>
          <w:lang w:eastAsia="ru-RU"/>
        </w:rPr>
        <w:br/>
        <w:t>     3) нормативы градостроительного проектирования общественно-деловых зон;</w:t>
      </w:r>
      <w:r w:rsidRPr="00044938">
        <w:rPr>
          <w:rFonts w:ascii="Times New Roman" w:eastAsia="Times New Roman" w:hAnsi="Times New Roman" w:cs="Times New Roman"/>
          <w:sz w:val="24"/>
          <w:szCs w:val="24"/>
          <w:lang w:eastAsia="ru-RU"/>
        </w:rPr>
        <w:br/>
        <w:t>     4) нормативы градостроительного проектирования производственных зон;</w:t>
      </w:r>
      <w:r w:rsidRPr="00044938">
        <w:rPr>
          <w:rFonts w:ascii="Times New Roman" w:eastAsia="Times New Roman" w:hAnsi="Times New Roman" w:cs="Times New Roman"/>
          <w:sz w:val="24"/>
          <w:szCs w:val="24"/>
          <w:lang w:eastAsia="ru-RU"/>
        </w:rPr>
        <w:br/>
        <w:t>     5) нормативы градостроительного проектирования зон инженерной и транспортной инфраструктур;</w:t>
      </w:r>
      <w:r w:rsidRPr="00044938">
        <w:rPr>
          <w:rFonts w:ascii="Times New Roman" w:eastAsia="Times New Roman" w:hAnsi="Times New Roman" w:cs="Times New Roman"/>
          <w:sz w:val="24"/>
          <w:szCs w:val="24"/>
          <w:lang w:eastAsia="ru-RU"/>
        </w:rPr>
        <w:br/>
        <w:t>     6) нормативы градостроительного проектирования зон сельскохозяйственного использования;</w:t>
      </w:r>
      <w:r w:rsidRPr="00044938">
        <w:rPr>
          <w:rFonts w:ascii="Times New Roman" w:eastAsia="Times New Roman" w:hAnsi="Times New Roman" w:cs="Times New Roman"/>
          <w:sz w:val="24"/>
          <w:szCs w:val="24"/>
          <w:lang w:eastAsia="ru-RU"/>
        </w:rPr>
        <w:br/>
        <w:t>     7) нормативы градостроительного проектирования зон рекреационного значения;</w:t>
      </w:r>
      <w:r w:rsidRPr="00044938">
        <w:rPr>
          <w:rFonts w:ascii="Times New Roman" w:eastAsia="Times New Roman" w:hAnsi="Times New Roman" w:cs="Times New Roman"/>
          <w:sz w:val="24"/>
          <w:szCs w:val="24"/>
          <w:lang w:eastAsia="ru-RU"/>
        </w:rPr>
        <w:br/>
        <w:t>     8) нормативы градостроительного проектирования зон особо охраняемых территорий;</w:t>
      </w:r>
      <w:r w:rsidRPr="00044938">
        <w:rPr>
          <w:rFonts w:ascii="Times New Roman" w:eastAsia="Times New Roman" w:hAnsi="Times New Roman" w:cs="Times New Roman"/>
          <w:sz w:val="24"/>
          <w:szCs w:val="24"/>
          <w:lang w:eastAsia="ru-RU"/>
        </w:rPr>
        <w:br/>
        <w:t>     9) нормативы градостроительного проектирования зон специального назначения;</w:t>
      </w:r>
      <w:r w:rsidRPr="00044938">
        <w:rPr>
          <w:rFonts w:ascii="Times New Roman" w:eastAsia="Times New Roman" w:hAnsi="Times New Roman" w:cs="Times New Roman"/>
          <w:sz w:val="24"/>
          <w:szCs w:val="24"/>
          <w:lang w:eastAsia="ru-RU"/>
        </w:rPr>
        <w:br/>
        <w:t>     10) нормативы градостроительного проектирования иных территориальных зон;</w:t>
      </w:r>
      <w:r w:rsidRPr="00044938">
        <w:rPr>
          <w:rFonts w:ascii="Times New Roman" w:eastAsia="Times New Roman" w:hAnsi="Times New Roman" w:cs="Times New Roman"/>
          <w:sz w:val="24"/>
          <w:szCs w:val="24"/>
          <w:lang w:eastAsia="ru-RU"/>
        </w:rPr>
        <w:br/>
        <w:t>     11) иные нормативы градостроительного проектирования, утверждаемые Правительством Нижегородской области.</w:t>
      </w:r>
      <w:r w:rsidRPr="00044938">
        <w:rPr>
          <w:rFonts w:ascii="Times New Roman" w:eastAsia="Times New Roman" w:hAnsi="Times New Roman" w:cs="Times New Roman"/>
          <w:sz w:val="24"/>
          <w:szCs w:val="24"/>
          <w:lang w:eastAsia="ru-RU"/>
        </w:rPr>
        <w:br/>
        <w:t xml:space="preserve">     2. Региональные нормативы градостроительного проектирования должны содержать </w:t>
      </w:r>
      <w:r w:rsidRPr="00044938">
        <w:rPr>
          <w:rFonts w:ascii="Times New Roman" w:eastAsia="Times New Roman" w:hAnsi="Times New Roman" w:cs="Times New Roman"/>
          <w:sz w:val="24"/>
          <w:szCs w:val="24"/>
          <w:lang w:eastAsia="ru-RU"/>
        </w:rPr>
        <w:lastRenderedPageBreak/>
        <w:t>технически и экономически обоснованные расчетные показатели обеспечения благоприятных условий жизнедеятельности человека.</w:t>
      </w:r>
      <w:r w:rsidRPr="00044938">
        <w:rPr>
          <w:rFonts w:ascii="Times New Roman" w:eastAsia="Times New Roman" w:hAnsi="Times New Roman" w:cs="Times New Roman"/>
          <w:sz w:val="24"/>
          <w:szCs w:val="24"/>
          <w:lang w:eastAsia="ru-RU"/>
        </w:rPr>
        <w:br/>
        <w:t>     3. Предельные расчетные показатели обеспечения благоприятных условий жизнедеятельности человека на территории Нижегородской области устанавливаются на минимально необходимом и (или) максимально допустимом уровне.</w:t>
      </w:r>
      <w:r w:rsidRPr="00044938">
        <w:rPr>
          <w:rFonts w:ascii="Times New Roman" w:eastAsia="Times New Roman" w:hAnsi="Times New Roman" w:cs="Times New Roman"/>
          <w:sz w:val="24"/>
          <w:szCs w:val="24"/>
          <w:lang w:eastAsia="ru-RU"/>
        </w:rPr>
        <w:br/>
        <w:t>     4. Региональные нормативы градостроительного проектирования устанавливаются с учетом природно-климатических, геологических, социально-демографических, национальных, историко-культурных и других особенностей поселений, городских округов Нижегородской области.</w:t>
      </w:r>
      <w:r w:rsidRPr="00044938">
        <w:rPr>
          <w:rFonts w:ascii="Times New Roman" w:eastAsia="Times New Roman" w:hAnsi="Times New Roman" w:cs="Times New Roman"/>
          <w:sz w:val="24"/>
          <w:szCs w:val="24"/>
          <w:lang w:eastAsia="ru-RU"/>
        </w:rPr>
        <w:br/>
        <w:t>     5. Региональные нормативы градостроительного проектирования должны содержать предельные расчетные показатели для территорий муниципальных районов, городских округов и поселений:</w:t>
      </w:r>
      <w:r w:rsidRPr="00044938">
        <w:rPr>
          <w:rFonts w:ascii="Times New Roman" w:eastAsia="Times New Roman" w:hAnsi="Times New Roman" w:cs="Times New Roman"/>
          <w:sz w:val="24"/>
          <w:szCs w:val="24"/>
          <w:lang w:eastAsia="ru-RU"/>
        </w:rPr>
        <w:br/>
        <w:t>     1) общие расчетные показатели планировочной организации:</w:t>
      </w:r>
      <w:r w:rsidRPr="00044938">
        <w:rPr>
          <w:rFonts w:ascii="Times New Roman" w:eastAsia="Times New Roman" w:hAnsi="Times New Roman" w:cs="Times New Roman"/>
          <w:sz w:val="24"/>
          <w:szCs w:val="24"/>
          <w:lang w:eastAsia="ru-RU"/>
        </w:rPr>
        <w:br/>
        <w:t>     а) определения потребности в селитебных территориях;</w:t>
      </w:r>
      <w:r w:rsidRPr="00044938">
        <w:rPr>
          <w:rFonts w:ascii="Times New Roman" w:eastAsia="Times New Roman" w:hAnsi="Times New Roman" w:cs="Times New Roman"/>
          <w:sz w:val="24"/>
          <w:szCs w:val="24"/>
          <w:lang w:eastAsia="ru-RU"/>
        </w:rPr>
        <w:br/>
        <w:t>     б) распределения функциональных зон с отображением параметров планируемого развития;</w:t>
      </w:r>
      <w:r w:rsidRPr="00044938">
        <w:rPr>
          <w:rFonts w:ascii="Times New Roman" w:eastAsia="Times New Roman" w:hAnsi="Times New Roman" w:cs="Times New Roman"/>
          <w:sz w:val="24"/>
          <w:szCs w:val="24"/>
          <w:lang w:eastAsia="ru-RU"/>
        </w:rPr>
        <w:br/>
        <w:t>     в) плотности населения территорий;</w:t>
      </w:r>
      <w:r w:rsidRPr="00044938">
        <w:rPr>
          <w:rFonts w:ascii="Times New Roman" w:eastAsia="Times New Roman" w:hAnsi="Times New Roman" w:cs="Times New Roman"/>
          <w:sz w:val="24"/>
          <w:szCs w:val="24"/>
          <w:lang w:eastAsia="ru-RU"/>
        </w:rPr>
        <w:br/>
        <w:t>     г) плотности застройки;</w:t>
      </w:r>
      <w:r w:rsidRPr="00044938">
        <w:rPr>
          <w:rFonts w:ascii="Times New Roman" w:eastAsia="Times New Roman" w:hAnsi="Times New Roman" w:cs="Times New Roman"/>
          <w:sz w:val="24"/>
          <w:szCs w:val="24"/>
          <w:lang w:eastAsia="ru-RU"/>
        </w:rPr>
        <w:br/>
        <w:t>     д) иные общие расчетные показатели планировочной организации территорий муниципальных районов, городских округов и поселений;</w:t>
      </w:r>
      <w:r w:rsidRPr="00044938">
        <w:rPr>
          <w:rFonts w:ascii="Times New Roman" w:eastAsia="Times New Roman" w:hAnsi="Times New Roman" w:cs="Times New Roman"/>
          <w:sz w:val="24"/>
          <w:szCs w:val="24"/>
          <w:lang w:eastAsia="ru-RU"/>
        </w:rPr>
        <w:br/>
        <w:t>     2) расчетные показатели в сфере жилищного обеспечения:</w:t>
      </w:r>
      <w:r w:rsidRPr="00044938">
        <w:rPr>
          <w:rFonts w:ascii="Times New Roman" w:eastAsia="Times New Roman" w:hAnsi="Times New Roman" w:cs="Times New Roman"/>
          <w:sz w:val="24"/>
          <w:szCs w:val="24"/>
          <w:lang w:eastAsia="ru-RU"/>
        </w:rPr>
        <w:br/>
        <w:t>     а) жилищной обеспеченности (в квадратных метрах на одного человека);</w:t>
      </w:r>
      <w:r w:rsidRPr="00044938">
        <w:rPr>
          <w:rFonts w:ascii="Times New Roman" w:eastAsia="Times New Roman" w:hAnsi="Times New Roman" w:cs="Times New Roman"/>
          <w:sz w:val="24"/>
          <w:szCs w:val="24"/>
          <w:lang w:eastAsia="ru-RU"/>
        </w:rPr>
        <w:br/>
        <w:t>     б) общей площади территорий для размещения объектов жилой застройки;</w:t>
      </w:r>
      <w:r w:rsidRPr="00044938">
        <w:rPr>
          <w:rFonts w:ascii="Times New Roman" w:eastAsia="Times New Roman" w:hAnsi="Times New Roman" w:cs="Times New Roman"/>
          <w:sz w:val="24"/>
          <w:szCs w:val="24"/>
          <w:lang w:eastAsia="ru-RU"/>
        </w:rPr>
        <w:br/>
        <w:t>     в) распределения зон жилой застройки по видам жилой застройки;</w:t>
      </w:r>
      <w:r w:rsidRPr="00044938">
        <w:rPr>
          <w:rFonts w:ascii="Times New Roman" w:eastAsia="Times New Roman" w:hAnsi="Times New Roman" w:cs="Times New Roman"/>
          <w:sz w:val="24"/>
          <w:szCs w:val="24"/>
          <w:lang w:eastAsia="ru-RU"/>
        </w:rPr>
        <w:br/>
        <w:t>     г) размера придомовых земельных участков;</w:t>
      </w:r>
      <w:r w:rsidRPr="00044938">
        <w:rPr>
          <w:rFonts w:ascii="Times New Roman" w:eastAsia="Times New Roman" w:hAnsi="Times New Roman" w:cs="Times New Roman"/>
          <w:sz w:val="24"/>
          <w:szCs w:val="24"/>
          <w:lang w:eastAsia="ru-RU"/>
        </w:rPr>
        <w:br/>
        <w:t>     д) распределения жилищного строительства по типам жилья;</w:t>
      </w:r>
      <w:r w:rsidRPr="00044938">
        <w:rPr>
          <w:rFonts w:ascii="Times New Roman" w:eastAsia="Times New Roman" w:hAnsi="Times New Roman" w:cs="Times New Roman"/>
          <w:sz w:val="24"/>
          <w:szCs w:val="24"/>
          <w:lang w:eastAsia="ru-RU"/>
        </w:rPr>
        <w:br/>
        <w:t>     е) иные расчетные показатели в сфере жилищного обеспечения;</w:t>
      </w:r>
      <w:r w:rsidRPr="00044938">
        <w:rPr>
          <w:rFonts w:ascii="Times New Roman" w:eastAsia="Times New Roman" w:hAnsi="Times New Roman" w:cs="Times New Roman"/>
          <w:sz w:val="24"/>
          <w:szCs w:val="24"/>
          <w:lang w:eastAsia="ru-RU"/>
        </w:rPr>
        <w:br/>
        <w:t>     3) расчетные показатели в сфере социального и коммунально-бытового обеспечения:</w:t>
      </w:r>
      <w:r w:rsidRPr="00044938">
        <w:rPr>
          <w:rFonts w:ascii="Times New Roman" w:eastAsia="Times New Roman" w:hAnsi="Times New Roman" w:cs="Times New Roman"/>
          <w:sz w:val="24"/>
          <w:szCs w:val="24"/>
          <w:lang w:eastAsia="ru-RU"/>
        </w:rPr>
        <w:br/>
        <w:t>     а) обеспеченности объектами дошкольного, начального, общего и среднего образования;</w:t>
      </w:r>
      <w:r w:rsidRPr="00044938">
        <w:rPr>
          <w:rFonts w:ascii="Times New Roman" w:eastAsia="Times New Roman" w:hAnsi="Times New Roman" w:cs="Times New Roman"/>
          <w:sz w:val="24"/>
          <w:szCs w:val="24"/>
          <w:lang w:eastAsia="ru-RU"/>
        </w:rPr>
        <w:br/>
        <w:t>     б) обеспеченности объектами здравоохранения;</w:t>
      </w:r>
      <w:r w:rsidRPr="00044938">
        <w:rPr>
          <w:rFonts w:ascii="Times New Roman" w:eastAsia="Times New Roman" w:hAnsi="Times New Roman" w:cs="Times New Roman"/>
          <w:sz w:val="24"/>
          <w:szCs w:val="24"/>
          <w:lang w:eastAsia="ru-RU"/>
        </w:rPr>
        <w:br/>
        <w:t>     в) обеспеченности объектами торговли и питания;</w:t>
      </w:r>
      <w:r w:rsidRPr="00044938">
        <w:rPr>
          <w:rFonts w:ascii="Times New Roman" w:eastAsia="Times New Roman" w:hAnsi="Times New Roman" w:cs="Times New Roman"/>
          <w:sz w:val="24"/>
          <w:szCs w:val="24"/>
          <w:lang w:eastAsia="ru-RU"/>
        </w:rPr>
        <w:br/>
        <w:t>     г) обеспеченности объектами культуры;</w:t>
      </w:r>
      <w:r w:rsidRPr="00044938">
        <w:rPr>
          <w:rFonts w:ascii="Times New Roman" w:eastAsia="Times New Roman" w:hAnsi="Times New Roman" w:cs="Times New Roman"/>
          <w:sz w:val="24"/>
          <w:szCs w:val="24"/>
          <w:lang w:eastAsia="ru-RU"/>
        </w:rPr>
        <w:br/>
        <w:t>     д) обеспеченности культовыми зданиями;</w:t>
      </w:r>
      <w:r w:rsidRPr="00044938">
        <w:rPr>
          <w:rFonts w:ascii="Times New Roman" w:eastAsia="Times New Roman" w:hAnsi="Times New Roman" w:cs="Times New Roman"/>
          <w:sz w:val="24"/>
          <w:szCs w:val="24"/>
          <w:lang w:eastAsia="ru-RU"/>
        </w:rPr>
        <w:br/>
        <w:t>     е) иные расчетные показатели в сфере социального и коммунально-бытового обеспечения, обеспечивающие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поселений, городских округов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беспрепятственного пользования всеми видами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r w:rsidRPr="00044938">
        <w:rPr>
          <w:rFonts w:ascii="Times New Roman" w:eastAsia="Times New Roman" w:hAnsi="Times New Roman" w:cs="Times New Roman"/>
          <w:sz w:val="24"/>
          <w:szCs w:val="24"/>
          <w:lang w:eastAsia="ru-RU"/>
        </w:rPr>
        <w:br/>
        <w:t>     4) расчетные показатели в сфере обеспечения объектами рекреационного назначения:</w:t>
      </w:r>
      <w:r w:rsidRPr="00044938">
        <w:rPr>
          <w:rFonts w:ascii="Times New Roman" w:eastAsia="Times New Roman" w:hAnsi="Times New Roman" w:cs="Times New Roman"/>
          <w:sz w:val="24"/>
          <w:szCs w:val="24"/>
          <w:lang w:eastAsia="ru-RU"/>
        </w:rPr>
        <w:br/>
        <w:t>     а) обеспеченности объектами рекреационного назначения;</w:t>
      </w:r>
      <w:r w:rsidRPr="00044938">
        <w:rPr>
          <w:rFonts w:ascii="Times New Roman" w:eastAsia="Times New Roman" w:hAnsi="Times New Roman" w:cs="Times New Roman"/>
          <w:sz w:val="24"/>
          <w:szCs w:val="24"/>
          <w:lang w:eastAsia="ru-RU"/>
        </w:rPr>
        <w:br/>
        <w:t>     б) площади территорий для размещения объектов рекреационного назначения;</w:t>
      </w:r>
      <w:r w:rsidRPr="00044938">
        <w:rPr>
          <w:rFonts w:ascii="Times New Roman" w:eastAsia="Times New Roman" w:hAnsi="Times New Roman" w:cs="Times New Roman"/>
          <w:sz w:val="24"/>
          <w:szCs w:val="24"/>
          <w:lang w:eastAsia="ru-RU"/>
        </w:rPr>
        <w:br/>
        <w:t>     в) площади озеленения территорий объектов рекреационного назначения;</w:t>
      </w:r>
      <w:r w:rsidRPr="00044938">
        <w:rPr>
          <w:rFonts w:ascii="Times New Roman" w:eastAsia="Times New Roman" w:hAnsi="Times New Roman" w:cs="Times New Roman"/>
          <w:sz w:val="24"/>
          <w:szCs w:val="24"/>
          <w:lang w:eastAsia="ru-RU"/>
        </w:rPr>
        <w:br/>
        <w:t>     г) пешеходной доступности озелененных территорий общего пользования;</w:t>
      </w:r>
      <w:r w:rsidRPr="00044938">
        <w:rPr>
          <w:rFonts w:ascii="Times New Roman" w:eastAsia="Times New Roman" w:hAnsi="Times New Roman" w:cs="Times New Roman"/>
          <w:sz w:val="24"/>
          <w:szCs w:val="24"/>
          <w:lang w:eastAsia="ru-RU"/>
        </w:rPr>
        <w:br/>
        <w:t>     д) иные расчетные показатели в сфере обеспечения объектами рекреационного назначения;</w:t>
      </w:r>
      <w:r w:rsidRPr="00044938">
        <w:rPr>
          <w:rFonts w:ascii="Times New Roman" w:eastAsia="Times New Roman" w:hAnsi="Times New Roman" w:cs="Times New Roman"/>
          <w:sz w:val="24"/>
          <w:szCs w:val="24"/>
          <w:lang w:eastAsia="ru-RU"/>
        </w:rPr>
        <w:br/>
        <w:t>     5) расчетные показатели в сфере транспортного обслуживания:</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lastRenderedPageBreak/>
        <w:t>     а) дальности пешеходных подходов до ближайших остановок общественного пассажирского транспорта;</w:t>
      </w:r>
      <w:r w:rsidRPr="00044938">
        <w:rPr>
          <w:rFonts w:ascii="Times New Roman" w:eastAsia="Times New Roman" w:hAnsi="Times New Roman" w:cs="Times New Roman"/>
          <w:sz w:val="24"/>
          <w:szCs w:val="24"/>
          <w:lang w:eastAsia="ru-RU"/>
        </w:rPr>
        <w:br/>
        <w:t>     б) расстояния между остановочными пунктами на линиях общественного транспорта;</w:t>
      </w:r>
      <w:r w:rsidRPr="00044938">
        <w:rPr>
          <w:rFonts w:ascii="Times New Roman" w:eastAsia="Times New Roman" w:hAnsi="Times New Roman" w:cs="Times New Roman"/>
          <w:sz w:val="24"/>
          <w:szCs w:val="24"/>
          <w:lang w:eastAsia="ru-RU"/>
        </w:rPr>
        <w:br/>
        <w:t>     в) транспортной и пешеходной доступности объектов социального назначения;</w:t>
      </w:r>
      <w:r w:rsidRPr="00044938">
        <w:rPr>
          <w:rFonts w:ascii="Times New Roman" w:eastAsia="Times New Roman" w:hAnsi="Times New Roman" w:cs="Times New Roman"/>
          <w:sz w:val="24"/>
          <w:szCs w:val="24"/>
          <w:lang w:eastAsia="ru-RU"/>
        </w:rPr>
        <w:br/>
        <w:t>     г) обеспеченности объектами для хранения и обслуживания транспортных средств;</w:t>
      </w:r>
      <w:r w:rsidRPr="00044938">
        <w:rPr>
          <w:rFonts w:ascii="Times New Roman" w:eastAsia="Times New Roman" w:hAnsi="Times New Roman" w:cs="Times New Roman"/>
          <w:sz w:val="24"/>
          <w:szCs w:val="24"/>
          <w:lang w:eastAsia="ru-RU"/>
        </w:rPr>
        <w:br/>
        <w:t>     д) иные расчетные показатели в сфере транспортного обслуживания;</w:t>
      </w:r>
      <w:r w:rsidRPr="00044938">
        <w:rPr>
          <w:rFonts w:ascii="Times New Roman" w:eastAsia="Times New Roman" w:hAnsi="Times New Roman" w:cs="Times New Roman"/>
          <w:sz w:val="24"/>
          <w:szCs w:val="24"/>
          <w:lang w:eastAsia="ru-RU"/>
        </w:rPr>
        <w:br/>
        <w:t>     6) расчетные показатели в сфере инженерного оборудования:</w:t>
      </w:r>
      <w:r w:rsidRPr="00044938">
        <w:rPr>
          <w:rFonts w:ascii="Times New Roman" w:eastAsia="Times New Roman" w:hAnsi="Times New Roman" w:cs="Times New Roman"/>
          <w:sz w:val="24"/>
          <w:szCs w:val="24"/>
          <w:lang w:eastAsia="ru-RU"/>
        </w:rPr>
        <w:br/>
        <w:t>     а) обеспеченности объектами водоснабжения и водоотведения;</w:t>
      </w:r>
      <w:r w:rsidRPr="00044938">
        <w:rPr>
          <w:rFonts w:ascii="Times New Roman" w:eastAsia="Times New Roman" w:hAnsi="Times New Roman" w:cs="Times New Roman"/>
          <w:sz w:val="24"/>
          <w:szCs w:val="24"/>
          <w:lang w:eastAsia="ru-RU"/>
        </w:rPr>
        <w:br/>
        <w:t>     б) обеспеченности объектами теплоснабжения, газоснабжения, электроснабжения;</w:t>
      </w:r>
      <w:r w:rsidRPr="00044938">
        <w:rPr>
          <w:rFonts w:ascii="Times New Roman" w:eastAsia="Times New Roman" w:hAnsi="Times New Roman" w:cs="Times New Roman"/>
          <w:sz w:val="24"/>
          <w:szCs w:val="24"/>
          <w:lang w:eastAsia="ru-RU"/>
        </w:rPr>
        <w:br/>
        <w:t>     в) обеспеченности объектами санитарной очистки;</w:t>
      </w:r>
      <w:r w:rsidRPr="00044938">
        <w:rPr>
          <w:rFonts w:ascii="Times New Roman" w:eastAsia="Times New Roman" w:hAnsi="Times New Roman" w:cs="Times New Roman"/>
          <w:sz w:val="24"/>
          <w:szCs w:val="24"/>
          <w:lang w:eastAsia="ru-RU"/>
        </w:rPr>
        <w:br/>
        <w:t>     г) иные расчетные показатели в сфере инженерного оборудования;</w:t>
      </w:r>
      <w:r w:rsidRPr="00044938">
        <w:rPr>
          <w:rFonts w:ascii="Times New Roman" w:eastAsia="Times New Roman" w:hAnsi="Times New Roman" w:cs="Times New Roman"/>
          <w:sz w:val="24"/>
          <w:szCs w:val="24"/>
          <w:lang w:eastAsia="ru-RU"/>
        </w:rPr>
        <w:br/>
        <w:t>     7) расчетные показатели в сфере инженерной подготовки и защиты территорий:</w:t>
      </w:r>
      <w:r w:rsidRPr="00044938">
        <w:rPr>
          <w:rFonts w:ascii="Times New Roman" w:eastAsia="Times New Roman" w:hAnsi="Times New Roman" w:cs="Times New Roman"/>
          <w:sz w:val="24"/>
          <w:szCs w:val="24"/>
          <w:lang w:eastAsia="ru-RU"/>
        </w:rPr>
        <w:br/>
        <w:t>     а) по отводу поверхностных вод;</w:t>
      </w:r>
      <w:r w:rsidRPr="00044938">
        <w:rPr>
          <w:rFonts w:ascii="Times New Roman" w:eastAsia="Times New Roman" w:hAnsi="Times New Roman" w:cs="Times New Roman"/>
          <w:sz w:val="24"/>
          <w:szCs w:val="24"/>
          <w:lang w:eastAsia="ru-RU"/>
        </w:rPr>
        <w:br/>
        <w:t>     б) по защите территорий от затопления и подтопления;</w:t>
      </w:r>
      <w:r w:rsidRPr="00044938">
        <w:rPr>
          <w:rFonts w:ascii="Times New Roman" w:eastAsia="Times New Roman" w:hAnsi="Times New Roman" w:cs="Times New Roman"/>
          <w:sz w:val="24"/>
          <w:szCs w:val="24"/>
          <w:lang w:eastAsia="ru-RU"/>
        </w:rPr>
        <w:br/>
        <w:t>     в) иные расчетные показатели в сфере инженерной подготовки и защиты территорий.</w:t>
      </w:r>
      <w:r w:rsidRPr="00044938">
        <w:rPr>
          <w:rFonts w:ascii="Times New Roman" w:eastAsia="Times New Roman" w:hAnsi="Times New Roman" w:cs="Times New Roman"/>
          <w:sz w:val="24"/>
          <w:szCs w:val="24"/>
          <w:lang w:eastAsia="ru-RU"/>
        </w:rPr>
        <w:br/>
        <w:t>     6. При невозможности установления точных минимальных расчетных показателей эти показатели могут регламентироваться путем установления соответствующих описательных положений.</w:t>
      </w:r>
      <w:r w:rsidRPr="00044938">
        <w:rPr>
          <w:rFonts w:ascii="Times New Roman" w:eastAsia="Times New Roman" w:hAnsi="Times New Roman" w:cs="Times New Roman"/>
          <w:sz w:val="24"/>
          <w:szCs w:val="24"/>
          <w:lang w:eastAsia="ru-RU"/>
        </w:rPr>
        <w:br/>
        <w:t>     7. В состав региональных нормативов градостроительного проектирования в Нижегородской области включаются дифференцированные применительно к различным типам поселений рекомендуемые минимальные и (или) максимальные показатели для:</w:t>
      </w:r>
      <w:r w:rsidRPr="00044938">
        <w:rPr>
          <w:rFonts w:ascii="Times New Roman" w:eastAsia="Times New Roman" w:hAnsi="Times New Roman" w:cs="Times New Roman"/>
          <w:sz w:val="24"/>
          <w:szCs w:val="24"/>
          <w:lang w:eastAsia="ru-RU"/>
        </w:rPr>
        <w:br/>
        <w:t xml:space="preserve">     1) определения: </w:t>
      </w:r>
      <w:r w:rsidRPr="00044938">
        <w:rPr>
          <w:rFonts w:ascii="Times New Roman" w:eastAsia="Times New Roman" w:hAnsi="Times New Roman" w:cs="Times New Roman"/>
          <w:sz w:val="24"/>
          <w:szCs w:val="24"/>
          <w:lang w:eastAsia="ru-RU"/>
        </w:rPr>
        <w:br/>
        <w:t>     а)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r w:rsidRPr="00044938">
        <w:rPr>
          <w:rFonts w:ascii="Times New Roman" w:eastAsia="Times New Roman" w:hAnsi="Times New Roman" w:cs="Times New Roman"/>
          <w:sz w:val="24"/>
          <w:szCs w:val="24"/>
          <w:lang w:eastAsia="ru-RU"/>
        </w:rPr>
        <w:br/>
        <w:t>     б)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w:t>
      </w:r>
      <w:r w:rsidRPr="00044938">
        <w:rPr>
          <w:rFonts w:ascii="Times New Roman" w:eastAsia="Times New Roman" w:hAnsi="Times New Roman" w:cs="Times New Roman"/>
          <w:sz w:val="24"/>
          <w:szCs w:val="24"/>
          <w:lang w:eastAsia="ru-RU"/>
        </w:rPr>
        <w:br/>
        <w:t xml:space="preserve">     в) интенсивности использования территорий иного назначения, выраженной в процентах застройки, иных показателях; </w:t>
      </w:r>
      <w:r w:rsidRPr="00044938">
        <w:rPr>
          <w:rFonts w:ascii="Times New Roman" w:eastAsia="Times New Roman" w:hAnsi="Times New Roman" w:cs="Times New Roman"/>
          <w:sz w:val="24"/>
          <w:szCs w:val="24"/>
          <w:lang w:eastAsia="ru-RU"/>
        </w:rPr>
        <w:br/>
        <w:t>     2) определения потребности в территориях различного назначения, включая:</w:t>
      </w:r>
      <w:r w:rsidRPr="00044938">
        <w:rPr>
          <w:rFonts w:ascii="Times New Roman" w:eastAsia="Times New Roman" w:hAnsi="Times New Roman" w:cs="Times New Roman"/>
          <w:sz w:val="24"/>
          <w:szCs w:val="24"/>
          <w:lang w:eastAsia="ru-RU"/>
        </w:rPr>
        <w:br/>
        <w:t xml:space="preserve">     а) территории для размещения различных типов жилищного и иных видов строительства; </w:t>
      </w:r>
      <w:r w:rsidRPr="00044938">
        <w:rPr>
          <w:rFonts w:ascii="Times New Roman" w:eastAsia="Times New Roman" w:hAnsi="Times New Roman" w:cs="Times New Roman"/>
          <w:sz w:val="24"/>
          <w:szCs w:val="24"/>
          <w:lang w:eastAsia="ru-RU"/>
        </w:rPr>
        <w:br/>
        <w:t>     б)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r w:rsidRPr="00044938">
        <w:rPr>
          <w:rFonts w:ascii="Times New Roman" w:eastAsia="Times New Roman" w:hAnsi="Times New Roman" w:cs="Times New Roman"/>
          <w:sz w:val="24"/>
          <w:szCs w:val="24"/>
          <w:lang w:eastAsia="ru-RU"/>
        </w:rPr>
        <w:br/>
        <w:t>     в) территории для развития сети дорог и улиц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r w:rsidRPr="00044938">
        <w:rPr>
          <w:rFonts w:ascii="Times New Roman" w:eastAsia="Times New Roman" w:hAnsi="Times New Roman" w:cs="Times New Roman"/>
          <w:sz w:val="24"/>
          <w:szCs w:val="24"/>
          <w:lang w:eastAsia="ru-RU"/>
        </w:rPr>
        <w:br/>
        <w:t>     г) территории для развития объектов инженерно-технического обеспечения;</w:t>
      </w:r>
      <w:r w:rsidRPr="00044938">
        <w:rPr>
          <w:rFonts w:ascii="Times New Roman" w:eastAsia="Times New Roman" w:hAnsi="Times New Roman" w:cs="Times New Roman"/>
          <w:sz w:val="24"/>
          <w:szCs w:val="24"/>
          <w:lang w:eastAsia="ru-RU"/>
        </w:rPr>
        <w:br/>
        <w:t>     д) территории объектов здравоохранения;</w:t>
      </w:r>
      <w:r w:rsidRPr="00044938">
        <w:rPr>
          <w:rFonts w:ascii="Times New Roman" w:eastAsia="Times New Roman" w:hAnsi="Times New Roman" w:cs="Times New Roman"/>
          <w:sz w:val="24"/>
          <w:szCs w:val="24"/>
          <w:lang w:eastAsia="ru-RU"/>
        </w:rPr>
        <w:br/>
        <w:t xml:space="preserve">     е) территории объектов социального обслуживания; </w:t>
      </w:r>
      <w:r w:rsidRPr="00044938">
        <w:rPr>
          <w:rFonts w:ascii="Times New Roman" w:eastAsia="Times New Roman" w:hAnsi="Times New Roman" w:cs="Times New Roman"/>
          <w:sz w:val="24"/>
          <w:szCs w:val="24"/>
          <w:lang w:eastAsia="ru-RU"/>
        </w:rPr>
        <w:br/>
        <w:t xml:space="preserve">     ж) территории объектов коммунального обслуживания; </w:t>
      </w:r>
      <w:r w:rsidRPr="00044938">
        <w:rPr>
          <w:rFonts w:ascii="Times New Roman" w:eastAsia="Times New Roman" w:hAnsi="Times New Roman" w:cs="Times New Roman"/>
          <w:sz w:val="24"/>
          <w:szCs w:val="24"/>
          <w:lang w:eastAsia="ru-RU"/>
        </w:rPr>
        <w:br/>
        <w:t xml:space="preserve">     з) территории объектов культуры; </w:t>
      </w:r>
      <w:r w:rsidRPr="00044938">
        <w:rPr>
          <w:rFonts w:ascii="Times New Roman" w:eastAsia="Times New Roman" w:hAnsi="Times New Roman" w:cs="Times New Roman"/>
          <w:sz w:val="24"/>
          <w:szCs w:val="24"/>
          <w:lang w:eastAsia="ru-RU"/>
        </w:rPr>
        <w:br/>
        <w:t xml:space="preserve">     и) территории объектов образования; </w:t>
      </w:r>
      <w:r w:rsidRPr="00044938">
        <w:rPr>
          <w:rFonts w:ascii="Times New Roman" w:eastAsia="Times New Roman" w:hAnsi="Times New Roman" w:cs="Times New Roman"/>
          <w:sz w:val="24"/>
          <w:szCs w:val="24"/>
          <w:lang w:eastAsia="ru-RU"/>
        </w:rPr>
        <w:br/>
        <w:t>     к) территории объектов для хранения индивидуального и иных видов транспорта;</w:t>
      </w:r>
      <w:r w:rsidRPr="00044938">
        <w:rPr>
          <w:rFonts w:ascii="Times New Roman" w:eastAsia="Times New Roman" w:hAnsi="Times New Roman" w:cs="Times New Roman"/>
          <w:sz w:val="24"/>
          <w:szCs w:val="24"/>
          <w:lang w:eastAsia="ru-RU"/>
        </w:rPr>
        <w:br/>
        <w:t>     л) территории для занятий населения физической культурой и спортом;</w:t>
      </w:r>
      <w:r w:rsidRPr="00044938">
        <w:rPr>
          <w:rFonts w:ascii="Times New Roman" w:eastAsia="Times New Roman" w:hAnsi="Times New Roman" w:cs="Times New Roman"/>
          <w:sz w:val="24"/>
          <w:szCs w:val="24"/>
          <w:lang w:eastAsia="ru-RU"/>
        </w:rPr>
        <w:br/>
        <w:t>     м) территории иных объектов;</w:t>
      </w:r>
      <w:r w:rsidRPr="00044938">
        <w:rPr>
          <w:rFonts w:ascii="Times New Roman" w:eastAsia="Times New Roman" w:hAnsi="Times New Roman" w:cs="Times New Roman"/>
          <w:sz w:val="24"/>
          <w:szCs w:val="24"/>
          <w:lang w:eastAsia="ru-RU"/>
        </w:rPr>
        <w:br/>
        <w:t>     3)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размеры земельных участков для размещения:</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lastRenderedPageBreak/>
        <w:t>     а) объектов социального обслуживания;</w:t>
      </w:r>
      <w:r w:rsidRPr="00044938">
        <w:rPr>
          <w:rFonts w:ascii="Times New Roman" w:eastAsia="Times New Roman" w:hAnsi="Times New Roman" w:cs="Times New Roman"/>
          <w:sz w:val="24"/>
          <w:szCs w:val="24"/>
          <w:lang w:eastAsia="ru-RU"/>
        </w:rPr>
        <w:br/>
        <w:t>     б) объектов коммунального обслуживания;</w:t>
      </w:r>
      <w:r w:rsidRPr="00044938">
        <w:rPr>
          <w:rFonts w:ascii="Times New Roman" w:eastAsia="Times New Roman" w:hAnsi="Times New Roman" w:cs="Times New Roman"/>
          <w:sz w:val="24"/>
          <w:szCs w:val="24"/>
          <w:lang w:eastAsia="ru-RU"/>
        </w:rPr>
        <w:br/>
        <w:t>     в) линейных объектов дорожной инфраструктуры, включая указания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r w:rsidRPr="00044938">
        <w:rPr>
          <w:rFonts w:ascii="Times New Roman" w:eastAsia="Times New Roman" w:hAnsi="Times New Roman" w:cs="Times New Roman"/>
          <w:sz w:val="24"/>
          <w:szCs w:val="24"/>
          <w:lang w:eastAsia="ru-RU"/>
        </w:rPr>
        <w:br/>
        <w:t>     г) линейных и иных объектов инженерно-технической инфраструктуры;</w:t>
      </w:r>
      <w:r w:rsidRPr="00044938">
        <w:rPr>
          <w:rFonts w:ascii="Times New Roman" w:eastAsia="Times New Roman" w:hAnsi="Times New Roman" w:cs="Times New Roman"/>
          <w:sz w:val="24"/>
          <w:szCs w:val="24"/>
          <w:lang w:eastAsia="ru-RU"/>
        </w:rPr>
        <w:br/>
        <w:t>     д) объектов для хранения индивидуального и иных видов транспорта;</w:t>
      </w:r>
      <w:r w:rsidRPr="00044938">
        <w:rPr>
          <w:rFonts w:ascii="Times New Roman" w:eastAsia="Times New Roman" w:hAnsi="Times New Roman" w:cs="Times New Roman"/>
          <w:sz w:val="24"/>
          <w:szCs w:val="24"/>
          <w:lang w:eastAsia="ru-RU"/>
        </w:rPr>
        <w:br/>
        <w:t>     е) территории объектов здравоохранения;</w:t>
      </w:r>
      <w:r w:rsidRPr="00044938">
        <w:rPr>
          <w:rFonts w:ascii="Times New Roman" w:eastAsia="Times New Roman" w:hAnsi="Times New Roman" w:cs="Times New Roman"/>
          <w:sz w:val="24"/>
          <w:szCs w:val="24"/>
          <w:lang w:eastAsia="ru-RU"/>
        </w:rPr>
        <w:br/>
        <w:t>     ж) территории объектов культуры;</w:t>
      </w:r>
      <w:r w:rsidRPr="00044938">
        <w:rPr>
          <w:rFonts w:ascii="Times New Roman" w:eastAsia="Times New Roman" w:hAnsi="Times New Roman" w:cs="Times New Roman"/>
          <w:sz w:val="24"/>
          <w:szCs w:val="24"/>
          <w:lang w:eastAsia="ru-RU"/>
        </w:rPr>
        <w:br/>
        <w:t>     з) иных объектов;</w:t>
      </w:r>
      <w:r w:rsidRPr="00044938">
        <w:rPr>
          <w:rFonts w:ascii="Times New Roman" w:eastAsia="Times New Roman" w:hAnsi="Times New Roman" w:cs="Times New Roman"/>
          <w:sz w:val="24"/>
          <w:szCs w:val="24"/>
          <w:lang w:eastAsia="ru-RU"/>
        </w:rPr>
        <w:br/>
        <w:t>     4)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r w:rsidRPr="00044938">
        <w:rPr>
          <w:rFonts w:ascii="Times New Roman" w:eastAsia="Times New Roman" w:hAnsi="Times New Roman" w:cs="Times New Roman"/>
          <w:sz w:val="24"/>
          <w:szCs w:val="24"/>
          <w:lang w:eastAsia="ru-RU"/>
        </w:rPr>
        <w:br/>
        <w:t>     5) определения при подготовке документации по планировке территории:</w:t>
      </w:r>
      <w:r w:rsidRPr="00044938">
        <w:rPr>
          <w:rFonts w:ascii="Times New Roman" w:eastAsia="Times New Roman" w:hAnsi="Times New Roman" w:cs="Times New Roman"/>
          <w:sz w:val="24"/>
          <w:szCs w:val="24"/>
          <w:lang w:eastAsia="ru-RU"/>
        </w:rPr>
        <w:br/>
        <w:t>     а) размеров земельных участков, в том числе выделяемых для использования существующих зданий, строений, сооружений, включая многоквартирные дома;</w:t>
      </w:r>
      <w:r w:rsidRPr="00044938">
        <w:rPr>
          <w:rFonts w:ascii="Times New Roman" w:eastAsia="Times New Roman" w:hAnsi="Times New Roman" w:cs="Times New Roman"/>
          <w:sz w:val="24"/>
          <w:szCs w:val="24"/>
          <w:lang w:eastAsia="ru-RU"/>
        </w:rPr>
        <w:br/>
        <w:t>     б) расстояний между проектируемыми:</w:t>
      </w:r>
      <w:r w:rsidRPr="00044938">
        <w:rPr>
          <w:rFonts w:ascii="Times New Roman" w:eastAsia="Times New Roman" w:hAnsi="Times New Roman" w:cs="Times New Roman"/>
          <w:sz w:val="24"/>
          <w:szCs w:val="24"/>
          <w:lang w:eastAsia="ru-RU"/>
        </w:rPr>
        <w:br/>
        <w:t>     улицами, проездами, разъездными площадками применительно к различным элементам планировочной структуры территории;</w:t>
      </w:r>
      <w:r w:rsidRPr="00044938">
        <w:rPr>
          <w:rFonts w:ascii="Times New Roman" w:eastAsia="Times New Roman" w:hAnsi="Times New Roman" w:cs="Times New Roman"/>
          <w:sz w:val="24"/>
          <w:szCs w:val="24"/>
          <w:lang w:eastAsia="ru-RU"/>
        </w:rPr>
        <w:br/>
        <w:t>     зданиями, строениями и сооружениями различных типов и при различных планировочных условиях;</w:t>
      </w:r>
      <w:r w:rsidRPr="00044938">
        <w:rPr>
          <w:rFonts w:ascii="Times New Roman" w:eastAsia="Times New Roman" w:hAnsi="Times New Roman" w:cs="Times New Roman"/>
          <w:sz w:val="24"/>
          <w:szCs w:val="24"/>
          <w:lang w:eastAsia="ru-RU"/>
        </w:rPr>
        <w:br/>
        <w:t xml:space="preserve">     в) иных параметров развития территории при градостроительном проектировании. </w:t>
      </w:r>
      <w:r w:rsidRPr="00044938">
        <w:rPr>
          <w:rFonts w:ascii="Times New Roman" w:eastAsia="Times New Roman" w:hAnsi="Times New Roman" w:cs="Times New Roman"/>
          <w:sz w:val="24"/>
          <w:szCs w:val="24"/>
          <w:lang w:eastAsia="ru-RU"/>
        </w:rPr>
        <w:br/>
        <w:t>     8. Региональные нормативы градостроительного проектирования устанавливают:</w:t>
      </w:r>
      <w:r w:rsidRPr="00044938">
        <w:rPr>
          <w:rFonts w:ascii="Times New Roman" w:eastAsia="Times New Roman" w:hAnsi="Times New Roman" w:cs="Times New Roman"/>
          <w:sz w:val="24"/>
          <w:szCs w:val="24"/>
          <w:lang w:eastAsia="ru-RU"/>
        </w:rPr>
        <w:br/>
        <w:t>     1) минимальный уровень обеспеченности объектами социальной, производственной, инженерно-транспортной и другими видами инфраструктуры;</w:t>
      </w:r>
      <w:r w:rsidRPr="00044938">
        <w:rPr>
          <w:rFonts w:ascii="Times New Roman" w:eastAsia="Times New Roman" w:hAnsi="Times New Roman" w:cs="Times New Roman"/>
          <w:sz w:val="24"/>
          <w:szCs w:val="24"/>
          <w:lang w:eastAsia="ru-RU"/>
        </w:rPr>
        <w:br/>
        <w:t>     2) расчетные показатели планирования размещения объектов социальной инфраструктуры;</w:t>
      </w:r>
      <w:r w:rsidRPr="00044938">
        <w:rPr>
          <w:rFonts w:ascii="Times New Roman" w:eastAsia="Times New Roman" w:hAnsi="Times New Roman" w:cs="Times New Roman"/>
          <w:sz w:val="24"/>
          <w:szCs w:val="24"/>
          <w:lang w:eastAsia="ru-RU"/>
        </w:rPr>
        <w:br/>
        <w:t>     3) расчетные показатели планирования размещения объектов производственной инфраструктуры;</w:t>
      </w:r>
      <w:r w:rsidRPr="00044938">
        <w:rPr>
          <w:rFonts w:ascii="Times New Roman" w:eastAsia="Times New Roman" w:hAnsi="Times New Roman" w:cs="Times New Roman"/>
          <w:sz w:val="24"/>
          <w:szCs w:val="24"/>
          <w:lang w:eastAsia="ru-RU"/>
        </w:rPr>
        <w:br/>
        <w:t>     4) расчетные показатели планирования размещения объектов инженерно-транспортной инфраструктуры;</w:t>
      </w:r>
      <w:r w:rsidRPr="00044938">
        <w:rPr>
          <w:rFonts w:ascii="Times New Roman" w:eastAsia="Times New Roman" w:hAnsi="Times New Roman" w:cs="Times New Roman"/>
          <w:sz w:val="24"/>
          <w:szCs w:val="24"/>
          <w:lang w:eastAsia="ru-RU"/>
        </w:rPr>
        <w:br/>
        <w:t>     5) иные расчетные показатели планирования развития городских, сельских поселений, городских округов.</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12. Схема территориального планирования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1. Наличие схемы территориального планирования является основанием для принятия органами государственной власти Нижегородской области решений при планировании мероприятий по социально-экономическому развитию Нижегородской области, в том числе решений о резервировании земель, об изъятии земельных участков для государственных нужд и о переводе земель из одной категории в другую.</w:t>
      </w:r>
      <w:r w:rsidRPr="00044938">
        <w:rPr>
          <w:rFonts w:ascii="Times New Roman" w:eastAsia="Times New Roman" w:hAnsi="Times New Roman" w:cs="Times New Roman"/>
          <w:sz w:val="24"/>
          <w:szCs w:val="24"/>
          <w:lang w:eastAsia="ru-RU"/>
        </w:rPr>
        <w:br/>
        <w:t>     2. Уполномоченный орган исполнительной власти Нижегородской области в сфере градостроительной деятельности осуществляет территориальное планирование посредством подготовки схемы территориального планирования Нижегородской области, предложений о внесении изменений в указанную схему, а также посредством представления и реализации предложений:</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lastRenderedPageBreak/>
        <w:t>     1) о подготовке распространяющих свое действие на территорию Нижегородской области документов территориального планирования Российской Федерации, о внесении изменений в указанные документы, в том числе путем совместной подготовки документов территориального планирования Российской Федерации, Нижегородской области, иных субъектов Российской Федерации;</w:t>
      </w:r>
      <w:r w:rsidRPr="00044938">
        <w:rPr>
          <w:rFonts w:ascii="Times New Roman" w:eastAsia="Times New Roman" w:hAnsi="Times New Roman" w:cs="Times New Roman"/>
          <w:sz w:val="24"/>
          <w:szCs w:val="24"/>
          <w:lang w:eastAsia="ru-RU"/>
        </w:rPr>
        <w:br/>
        <w:t>     2) о подготовке схем территориального планирования муниципальных районов Нижегородской области, генеральных планов городских округов и поселений Нижегородской области, о внесении изменений в указанные документы, в том числе путем совместной подготовки документов территориального планирования Нижегородской области, муниципальных образований Нижегородской области.</w:t>
      </w:r>
      <w:r w:rsidRPr="00044938">
        <w:rPr>
          <w:rFonts w:ascii="Times New Roman" w:eastAsia="Times New Roman" w:hAnsi="Times New Roman" w:cs="Times New Roman"/>
          <w:sz w:val="24"/>
          <w:szCs w:val="24"/>
          <w:lang w:eastAsia="ru-RU"/>
        </w:rPr>
        <w:br/>
        <w:t>     3. Подготовка схемы территориального планирования Нижегородской области, предложений о внесении изменений в указанную схему может осуществляться применительно ко всей территории Нижегородской области или к ее частям.</w:t>
      </w:r>
      <w:r w:rsidRPr="00044938">
        <w:rPr>
          <w:rFonts w:ascii="Times New Roman" w:eastAsia="Times New Roman" w:hAnsi="Times New Roman" w:cs="Times New Roman"/>
          <w:sz w:val="24"/>
          <w:szCs w:val="24"/>
          <w:lang w:eastAsia="ru-RU"/>
        </w:rPr>
        <w:br/>
        <w:t xml:space="preserve">     4. Схемы территориального планирования Нижегородской области содержат положения о территориальном планировании и карты планируемого размещения объектов регионального значения. </w:t>
      </w:r>
      <w:r w:rsidRPr="00044938">
        <w:rPr>
          <w:rFonts w:ascii="Times New Roman" w:eastAsia="Times New Roman" w:hAnsi="Times New Roman" w:cs="Times New Roman"/>
          <w:i/>
          <w:iCs/>
          <w:sz w:val="24"/>
          <w:szCs w:val="24"/>
          <w:lang w:eastAsia="ru-RU"/>
        </w:rPr>
        <w:t xml:space="preserve">(Часть 4- в ред. Закона области </w:t>
      </w:r>
      <w:hyperlink r:id="rId73"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74"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xml:space="preserve">     5. К схеме территориального планирования прилагаются материалы по обоснованию этих схем в текстовой форме и в виде карт. </w:t>
      </w:r>
      <w:r w:rsidRPr="00044938">
        <w:rPr>
          <w:rFonts w:ascii="Times New Roman" w:eastAsia="Times New Roman" w:hAnsi="Times New Roman" w:cs="Times New Roman"/>
          <w:i/>
          <w:iCs/>
          <w:sz w:val="24"/>
          <w:szCs w:val="24"/>
          <w:lang w:eastAsia="ru-RU"/>
        </w:rPr>
        <w:t xml:space="preserve">(Часть 5- в ред. Закона области </w:t>
      </w:r>
      <w:hyperlink r:id="rId75"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76"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6. Документирование сведений, содержащихся в материалах, входящих в состав схемы территориального планирования Нижегородской области,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r w:rsidRPr="00044938">
        <w:rPr>
          <w:rFonts w:ascii="Times New Roman" w:eastAsia="Times New Roman" w:hAnsi="Times New Roman" w:cs="Times New Roman"/>
          <w:sz w:val="24"/>
          <w:szCs w:val="24"/>
          <w:lang w:eastAsia="ru-RU"/>
        </w:rPr>
        <w:br/>
        <w:t>     7. Обращение со сведениями, составляющими государственную тайну, при подготовке, согласовании, утверждении схемы территориального планирования Нижегородской области, а также реализация мероприятий, входящих в ее состав, осуществляются в соответствии с законодательством Российской Федерации о государственной тайне.</w:t>
      </w:r>
      <w:r w:rsidRPr="00044938">
        <w:rPr>
          <w:rFonts w:ascii="Times New Roman" w:eastAsia="Times New Roman" w:hAnsi="Times New Roman" w:cs="Times New Roman"/>
          <w:sz w:val="24"/>
          <w:szCs w:val="24"/>
          <w:lang w:eastAsia="ru-RU"/>
        </w:rPr>
        <w:br/>
        <w:t>     8. Разработка схемы территориального планирования осуществляется за счет средств областного бюджета, предусмотренных для реализации мероприятий по территориальному планированию Нижегородской области.</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13. Состав схемы территориального планирования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i/>
          <w:iCs/>
          <w:sz w:val="24"/>
          <w:szCs w:val="24"/>
          <w:lang w:eastAsia="ru-RU"/>
        </w:rPr>
        <w:t xml:space="preserve">(Статья 13- в ред. Закона области </w:t>
      </w:r>
      <w:hyperlink r:id="rId77"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78"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br/>
        <w:t>     1. Схема территориального планирования Нижегородской области имеет следующую структуру:</w:t>
      </w:r>
      <w:r w:rsidRPr="00044938">
        <w:rPr>
          <w:rFonts w:ascii="Times New Roman" w:eastAsia="Times New Roman" w:hAnsi="Times New Roman" w:cs="Times New Roman"/>
          <w:sz w:val="24"/>
          <w:szCs w:val="24"/>
          <w:lang w:eastAsia="ru-RU"/>
        </w:rPr>
        <w:br/>
        <w:t>     1) часть первая "Положение о территориальном планировании", в которой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044938">
        <w:rPr>
          <w:rFonts w:ascii="Times New Roman" w:eastAsia="Times New Roman" w:hAnsi="Times New Roman" w:cs="Times New Roman"/>
          <w:sz w:val="24"/>
          <w:szCs w:val="24"/>
          <w:lang w:eastAsia="ru-RU"/>
        </w:rPr>
        <w:br/>
        <w:t>     2) часть вторая "Карты планируемого размещения объектов регионального значения", которая включает в себя:</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lastRenderedPageBreak/>
        <w:t>     а) раздел 2 "Основной чертеж схемы территориального планирования Нижегородской области" (карта 1), на котором отображается информация, указанная в подпункте "б" настоящего пункта;</w:t>
      </w:r>
      <w:r w:rsidRPr="00044938">
        <w:rPr>
          <w:rFonts w:ascii="Times New Roman" w:eastAsia="Times New Roman" w:hAnsi="Times New Roman" w:cs="Times New Roman"/>
          <w:sz w:val="24"/>
          <w:szCs w:val="24"/>
          <w:lang w:eastAsia="ru-RU"/>
        </w:rPr>
        <w:br/>
        <w:t>     б) раздел 3 "Карты планируемого размещения объектов регионального значения" (карты 2-8), состоящий из следующих карт:</w:t>
      </w:r>
      <w:r w:rsidRPr="00044938">
        <w:rPr>
          <w:rFonts w:ascii="Times New Roman" w:eastAsia="Times New Roman" w:hAnsi="Times New Roman" w:cs="Times New Roman"/>
          <w:sz w:val="24"/>
          <w:szCs w:val="24"/>
          <w:lang w:eastAsia="ru-RU"/>
        </w:rPr>
        <w:br/>
        <w:t>     карта планируемого размещения объектов регионального значения энергетических систем  (карта 2), на которой отображаются планируемые для размещения объекты регионального значения энергетических систем (планируемые объекты электроснабжения - электростанции, линии электропередач 35 кВ, 110 кВ и выше, электроподстанции 220 кВ и выше);</w:t>
      </w:r>
      <w:r w:rsidRPr="00044938">
        <w:rPr>
          <w:rFonts w:ascii="Times New Roman" w:eastAsia="Times New Roman" w:hAnsi="Times New Roman" w:cs="Times New Roman"/>
          <w:sz w:val="24"/>
          <w:szCs w:val="24"/>
          <w:lang w:eastAsia="ru-RU"/>
        </w:rPr>
        <w:br/>
        <w:t>     карта планируемого размещения объектов регионального значения в области транспорта (карта 3), на которой отображаются планируемые для размещения объекты регионального значения в области транспорта (планируемые дороги регионального значения в пределах Нижегородской области в соответствии с принятой классификацией, планируемые линии железных дорог, объекты воздушного транспорта, объекты водного транспорта);</w:t>
      </w:r>
      <w:r w:rsidRPr="00044938">
        <w:rPr>
          <w:rFonts w:ascii="Times New Roman" w:eastAsia="Times New Roman" w:hAnsi="Times New Roman" w:cs="Times New Roman"/>
          <w:sz w:val="24"/>
          <w:szCs w:val="24"/>
          <w:lang w:eastAsia="ru-RU"/>
        </w:rPr>
        <w:br/>
        <w:t>     карта планируемого размещения объектов регионального значения в области инженерной инфраструктуры (карта 4), на которой отображаются планируемые для размещения объекты регионального значения в области инженерной инфраструктуры (в том числе водоснабжение, водоотведение, теплоснабжение, газоснабжение, телефонизация, телекоммуникации);</w:t>
      </w:r>
      <w:r w:rsidRPr="00044938">
        <w:rPr>
          <w:rFonts w:ascii="Times New Roman" w:eastAsia="Times New Roman" w:hAnsi="Times New Roman" w:cs="Times New Roman"/>
          <w:sz w:val="24"/>
          <w:szCs w:val="24"/>
          <w:lang w:eastAsia="ru-RU"/>
        </w:rPr>
        <w:br/>
        <w:t>     карта планируемого размещения объектов регионального значения в области инженерной защиты и гидротехнических сооружений (карта 5), на которой отображаются планируемые для размещения объекты регионального значения инженерной защиты и гидротехнических сооружений (системы инженерной защиты территории от затопления и подтопления и гидротехнические сооружения);</w:t>
      </w:r>
      <w:r w:rsidRPr="00044938">
        <w:rPr>
          <w:rFonts w:ascii="Times New Roman" w:eastAsia="Times New Roman" w:hAnsi="Times New Roman" w:cs="Times New Roman"/>
          <w:sz w:val="24"/>
          <w:szCs w:val="24"/>
          <w:lang w:eastAsia="ru-RU"/>
        </w:rPr>
        <w:br/>
        <w:t>     карта планируемого размещения объектов регионального значения здравоохранения, образования, социального и культурно-бытового назначения (карта 6), на которой отображаются планируемые для размещения объекты регионального значения здравоохранения, образования, социального и культурно-бытового назначения;</w:t>
      </w:r>
      <w:r w:rsidRPr="00044938">
        <w:rPr>
          <w:rFonts w:ascii="Times New Roman" w:eastAsia="Times New Roman" w:hAnsi="Times New Roman" w:cs="Times New Roman"/>
          <w:sz w:val="24"/>
          <w:szCs w:val="24"/>
          <w:lang w:eastAsia="ru-RU"/>
        </w:rPr>
        <w:br/>
        <w:t>     карта планируемого размещения объектов регионального значения спортивного и физкультурно-оздоровительного назначения (карта 7), на которой отображаются планируемые для размещения объекты регионального значения спортивного и физкультурно-оздоровительного назначения;</w:t>
      </w:r>
      <w:r w:rsidRPr="00044938">
        <w:rPr>
          <w:rFonts w:ascii="Times New Roman" w:eastAsia="Times New Roman" w:hAnsi="Times New Roman" w:cs="Times New Roman"/>
          <w:sz w:val="24"/>
          <w:szCs w:val="24"/>
          <w:lang w:eastAsia="ru-RU"/>
        </w:rPr>
        <w:br/>
        <w:t>     карта развития иных объектов, включая объекты социального обслуживания, размещение которых необходимо для осуществления определенных федеральными законами и законами Нижегородской области полномочий государственных органов (карта 8), на которой отображаются планируемые для размещения объекты регионального значения иных отраслей, размещение которых необходимо для осуществления определенных федеральными законами и законами Нижегородской области полномочий государственных органов.</w:t>
      </w:r>
      <w:r w:rsidRPr="00044938">
        <w:rPr>
          <w:rFonts w:ascii="Times New Roman" w:eastAsia="Times New Roman" w:hAnsi="Times New Roman" w:cs="Times New Roman"/>
          <w:sz w:val="24"/>
          <w:szCs w:val="24"/>
          <w:lang w:eastAsia="ru-RU"/>
        </w:rPr>
        <w:br/>
        <w:t>     2. Основной чертеж схемы территориального планирования Нижегородской области, иные схемы, фрагменты схем представляются в масштабах, которые определяются заданием заказчика на подготовку проекта схемы территориального планирования Нижегородской области или разработчиком по согласованию с заказчиком с учетом площади территории, на которую распространяется действие схемы территориального планирования Нижегородской области.</w:t>
      </w:r>
      <w:r w:rsidRPr="00044938">
        <w:rPr>
          <w:rFonts w:ascii="Times New Roman" w:eastAsia="Times New Roman" w:hAnsi="Times New Roman" w:cs="Times New Roman"/>
          <w:sz w:val="24"/>
          <w:szCs w:val="24"/>
          <w:lang w:eastAsia="ru-RU"/>
        </w:rPr>
        <w:br/>
        <w:t>     3. Материалы по обоснованию проекта схемы территориального планирования Нижегородской области состоят из текстовых материалов и карт.</w:t>
      </w:r>
      <w:r w:rsidRPr="00044938">
        <w:rPr>
          <w:rFonts w:ascii="Times New Roman" w:eastAsia="Times New Roman" w:hAnsi="Times New Roman" w:cs="Times New Roman"/>
          <w:sz w:val="24"/>
          <w:szCs w:val="24"/>
          <w:lang w:eastAsia="ru-RU"/>
        </w:rPr>
        <w:br/>
        <w:t>     4. Материалы по обоснованию схемы территориального планирования Нижегородской области в текстовой форме содержат:</w:t>
      </w:r>
      <w:r w:rsidRPr="00044938">
        <w:rPr>
          <w:rFonts w:ascii="Times New Roman" w:eastAsia="Times New Roman" w:hAnsi="Times New Roman" w:cs="Times New Roman"/>
          <w:sz w:val="24"/>
          <w:szCs w:val="24"/>
          <w:lang w:eastAsia="ru-RU"/>
        </w:rPr>
        <w:br/>
        <w:t xml:space="preserve">     1) сведения о программе социально-экономического развития Нижегородской области, </w:t>
      </w:r>
      <w:r w:rsidRPr="00044938">
        <w:rPr>
          <w:rFonts w:ascii="Times New Roman" w:eastAsia="Times New Roman" w:hAnsi="Times New Roman" w:cs="Times New Roman"/>
          <w:sz w:val="24"/>
          <w:szCs w:val="24"/>
          <w:lang w:eastAsia="ru-RU"/>
        </w:rPr>
        <w:lastRenderedPageBreak/>
        <w:t>для реализации которой осуществляется создание объектов регионального значения;</w:t>
      </w:r>
      <w:r w:rsidRPr="00044938">
        <w:rPr>
          <w:rFonts w:ascii="Times New Roman" w:eastAsia="Times New Roman" w:hAnsi="Times New Roman" w:cs="Times New Roman"/>
          <w:sz w:val="24"/>
          <w:szCs w:val="24"/>
          <w:lang w:eastAsia="ru-RU"/>
        </w:rPr>
        <w:br/>
        <w:t>     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r w:rsidRPr="00044938">
        <w:rPr>
          <w:rFonts w:ascii="Times New Roman" w:eastAsia="Times New Roman" w:hAnsi="Times New Roman" w:cs="Times New Roman"/>
          <w:sz w:val="24"/>
          <w:szCs w:val="24"/>
          <w:lang w:eastAsia="ru-RU"/>
        </w:rPr>
        <w:br/>
        <w:t>     3) оценку возможного влияния планируемых для размещения объектов регионального значения на комплексное развитие соответствующей территории.</w:t>
      </w:r>
      <w:r w:rsidRPr="00044938">
        <w:rPr>
          <w:rFonts w:ascii="Times New Roman" w:eastAsia="Times New Roman" w:hAnsi="Times New Roman" w:cs="Times New Roman"/>
          <w:sz w:val="24"/>
          <w:szCs w:val="24"/>
          <w:lang w:eastAsia="ru-RU"/>
        </w:rPr>
        <w:br/>
        <w:t>     5. В состав материалов по обоснованию схемы территориального планирования Нижегородской области включаются следующие карты:</w:t>
      </w:r>
      <w:r w:rsidRPr="00044938">
        <w:rPr>
          <w:rFonts w:ascii="Times New Roman" w:eastAsia="Times New Roman" w:hAnsi="Times New Roman" w:cs="Times New Roman"/>
          <w:sz w:val="24"/>
          <w:szCs w:val="24"/>
          <w:lang w:eastAsia="ru-RU"/>
        </w:rPr>
        <w:br/>
        <w:t>     1) карта границ муниципальных образований (карта 1), на которой отображаются границы муниципальных образований - городских округов, муниципальных районов, поселений, утвержденные в установленном порядке законом Нижегородской области;</w:t>
      </w:r>
      <w:r w:rsidRPr="00044938">
        <w:rPr>
          <w:rFonts w:ascii="Times New Roman" w:eastAsia="Times New Roman" w:hAnsi="Times New Roman" w:cs="Times New Roman"/>
          <w:sz w:val="24"/>
          <w:szCs w:val="24"/>
          <w:lang w:eastAsia="ru-RU"/>
        </w:rPr>
        <w:br/>
        <w:t>     2) карта планируемых для размещения объектов федерального значения в соответствии с документами территориального планирования Российской Федерации (карта 2), на которой отображаются проектируемые с учетом инженерных изысканий объекты, в том числе объекты инженерной, транспортной, социальной инфраструктур, объекты промышленного и агропромышленного комплекса, иные объекты федерального значения в соответствии с документами территориального планирования Российской Федерации;</w:t>
      </w:r>
      <w:r w:rsidRPr="00044938">
        <w:rPr>
          <w:rFonts w:ascii="Times New Roman" w:eastAsia="Times New Roman" w:hAnsi="Times New Roman" w:cs="Times New Roman"/>
          <w:sz w:val="24"/>
          <w:szCs w:val="24"/>
          <w:lang w:eastAsia="ru-RU"/>
        </w:rPr>
        <w:br/>
        <w:t>     3) карта планируемых для размещения объектов регионального значения в соответствии с документами территориального планирования Нижегородской области (карта 3), на которой отображаются проектируемые с учетом инженерных изысканий объекты, в том числе объекты инженерной, транспортной, социальной инфраструктур, объекты промышленного и агропромышленного комплекса, иные объекты регионального значения в соответствии с документами территориального планирования Нижегородской области;</w:t>
      </w:r>
      <w:r w:rsidRPr="00044938">
        <w:rPr>
          <w:rFonts w:ascii="Times New Roman" w:eastAsia="Times New Roman" w:hAnsi="Times New Roman" w:cs="Times New Roman"/>
          <w:sz w:val="24"/>
          <w:szCs w:val="24"/>
          <w:lang w:eastAsia="ru-RU"/>
        </w:rPr>
        <w:br/>
        <w:t>     4) карта планируемых для размещения объектов местного значения в соответствии с документами территориального планирования муниципальных образований (карта 4), на которой отображаются проектируемые с учетом инженерных изысканий объекты, в том числе объекты инженерной, транспортной, социальной инфраструктур, объекты промышленного и агропромышленного комплекса, иные объекты местного значения в соответствии с документами территориального планирования муниципальных образований;</w:t>
      </w:r>
      <w:r w:rsidRPr="00044938">
        <w:rPr>
          <w:rFonts w:ascii="Times New Roman" w:eastAsia="Times New Roman" w:hAnsi="Times New Roman" w:cs="Times New Roman"/>
          <w:sz w:val="24"/>
          <w:szCs w:val="24"/>
          <w:lang w:eastAsia="ru-RU"/>
        </w:rPr>
        <w:br/>
        <w:t>     5) карта особо охраняемых природных территорий федерального, регионального и местного значения (карта 5), на которой отображаются установленные границы особо охраняемых природных территорий федерального, регионального и местного значения;</w:t>
      </w:r>
      <w:r w:rsidRPr="00044938">
        <w:rPr>
          <w:rFonts w:ascii="Times New Roman" w:eastAsia="Times New Roman" w:hAnsi="Times New Roman" w:cs="Times New Roman"/>
          <w:sz w:val="24"/>
          <w:szCs w:val="24"/>
          <w:lang w:eastAsia="ru-RU"/>
        </w:rPr>
        <w:br/>
        <w:t>     6) карта территорий объектов культурного наследия (карта 6), на которой отображаются утвержденные в установленном законодательством порядке границы территорий объектов культурного наследия;</w:t>
      </w:r>
      <w:r w:rsidRPr="00044938">
        <w:rPr>
          <w:rFonts w:ascii="Times New Roman" w:eastAsia="Times New Roman" w:hAnsi="Times New Roman" w:cs="Times New Roman"/>
          <w:sz w:val="24"/>
          <w:szCs w:val="24"/>
          <w:lang w:eastAsia="ru-RU"/>
        </w:rPr>
        <w:br/>
        <w:t>     7) карта ограничений градостроительной деятельности (карта 7), на которой отображаются границы муниципальных районов, входящих в состав Нижегородской области, ограничения, утверждаемые в составе схем территориального планирования Российской Федерации, схемы территориального планирования Нижегородской области, границы территорий объектов культурного наследия, границы зон с особыми условиями использования территорий, устанавливаемые в соответствии с законодательством Российской Федерации, - охранные, санитарно- 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 иные зоны с особыми условиями использования территорий, границы территорий, подверженных риску возникновения чрезвычайных ситуаций природного и техногенного характера, границы зон негативного воздействия объектов местного значения в случае размещения таких объектов, другие важные элементы планировочной организации территории;</w:t>
      </w:r>
      <w:r w:rsidRPr="00044938">
        <w:rPr>
          <w:rFonts w:ascii="Times New Roman" w:eastAsia="Times New Roman" w:hAnsi="Times New Roman" w:cs="Times New Roman"/>
          <w:sz w:val="24"/>
          <w:szCs w:val="24"/>
          <w:lang w:eastAsia="ru-RU"/>
        </w:rPr>
        <w:br/>
        <w:t xml:space="preserve">     8) карта границ территорий, подверженных риску возникновения чрезвычайных </w:t>
      </w:r>
      <w:r w:rsidRPr="00044938">
        <w:rPr>
          <w:rFonts w:ascii="Times New Roman" w:eastAsia="Times New Roman" w:hAnsi="Times New Roman" w:cs="Times New Roman"/>
          <w:sz w:val="24"/>
          <w:szCs w:val="24"/>
          <w:lang w:eastAsia="ru-RU"/>
        </w:rPr>
        <w:lastRenderedPageBreak/>
        <w:t>ситуаций природного и техногенного характера (карта 8), на которой отображаются территории, подверженные риску возникновения чрезвычайных ситуаций природного и техногенного характера;</w:t>
      </w:r>
      <w:r w:rsidRPr="00044938">
        <w:rPr>
          <w:rFonts w:ascii="Times New Roman" w:eastAsia="Times New Roman" w:hAnsi="Times New Roman" w:cs="Times New Roman"/>
          <w:sz w:val="24"/>
          <w:szCs w:val="24"/>
          <w:lang w:eastAsia="ru-RU"/>
        </w:rPr>
        <w:br/>
        <w:t>     9) карта иных объектов, иных территорий и (или) зон (карта 9), на которой отображаются иные объекты, территории, зоны, которые оказали влияние на определение планируемого размещения объектов регионального значения.</w:t>
      </w:r>
      <w:r w:rsidRPr="00044938">
        <w:rPr>
          <w:rFonts w:ascii="Times New Roman" w:eastAsia="Times New Roman" w:hAnsi="Times New Roman" w:cs="Times New Roman"/>
          <w:sz w:val="24"/>
          <w:szCs w:val="24"/>
          <w:lang w:eastAsia="ru-RU"/>
        </w:rPr>
        <w:br/>
        <w:t>     6. Каждая из карт в составе схемы территориального планирования Нижегородской области может быть представлена в виде одной или нескольких карт.</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14. Порядок подготовки и утверждения схемы территориального планирования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xml:space="preserve">     1. Решение о подготовке проекта схемы территориального планирования Нижегородской области принимает Правительство Нижегородской области. </w:t>
      </w:r>
      <w:r w:rsidRPr="00044938">
        <w:rPr>
          <w:rFonts w:ascii="Times New Roman" w:eastAsia="Times New Roman" w:hAnsi="Times New Roman" w:cs="Times New Roman"/>
          <w:sz w:val="24"/>
          <w:szCs w:val="24"/>
          <w:lang w:eastAsia="ru-RU"/>
        </w:rPr>
        <w:br/>
        <w:t>     2. Государственным заказчиком по подготовке проекта схемы территориального планирования Нижегородской области выступает уполномоченный орган исполнительной власти Нижегородской области  в сфере градостроительной деятельности.</w:t>
      </w:r>
      <w:r w:rsidRPr="00044938">
        <w:rPr>
          <w:rFonts w:ascii="Times New Roman" w:eastAsia="Times New Roman" w:hAnsi="Times New Roman" w:cs="Times New Roman"/>
          <w:sz w:val="24"/>
          <w:szCs w:val="24"/>
          <w:lang w:eastAsia="ru-RU"/>
        </w:rPr>
        <w:br/>
        <w:t xml:space="preserve">     3. При подготовке проекта схемы территориального планирования Нижегородской области за счет средств областного бюджета государственный заказчик в установленном порядке осуществляет размещение государственного заказа Нижегородской области на подготовку проекта указанной схемы. </w:t>
      </w:r>
      <w:r w:rsidRPr="00044938">
        <w:rPr>
          <w:rFonts w:ascii="Times New Roman" w:eastAsia="Times New Roman" w:hAnsi="Times New Roman" w:cs="Times New Roman"/>
          <w:sz w:val="24"/>
          <w:szCs w:val="24"/>
          <w:lang w:eastAsia="ru-RU"/>
        </w:rPr>
        <w:br/>
        <w:t>     4. Проекты схемы территориального планирования Нижегородской области или частей территории  Нижегородской  области разрабатываются по градостроительному заданию, подготовленному в установленном порядке уполномоченным органом исполнительной власти Нижегородской области в сфере градостроительной деятельности.</w:t>
      </w:r>
      <w:r w:rsidRPr="00044938">
        <w:rPr>
          <w:rFonts w:ascii="Times New Roman" w:eastAsia="Times New Roman" w:hAnsi="Times New Roman" w:cs="Times New Roman"/>
          <w:sz w:val="24"/>
          <w:szCs w:val="24"/>
          <w:lang w:eastAsia="ru-RU"/>
        </w:rPr>
        <w:br/>
        <w:t>     5. Разработка проекта схемы территориального планирования Нижегородской области должна включать следующие этапы:</w:t>
      </w:r>
      <w:r w:rsidRPr="00044938">
        <w:rPr>
          <w:rFonts w:ascii="Times New Roman" w:eastAsia="Times New Roman" w:hAnsi="Times New Roman" w:cs="Times New Roman"/>
          <w:sz w:val="24"/>
          <w:szCs w:val="24"/>
          <w:lang w:eastAsia="ru-RU"/>
        </w:rPr>
        <w:br/>
        <w:t>     1) информационный этап;</w:t>
      </w:r>
      <w:r w:rsidRPr="00044938">
        <w:rPr>
          <w:rFonts w:ascii="Times New Roman" w:eastAsia="Times New Roman" w:hAnsi="Times New Roman" w:cs="Times New Roman"/>
          <w:sz w:val="24"/>
          <w:szCs w:val="24"/>
          <w:lang w:eastAsia="ru-RU"/>
        </w:rPr>
        <w:br/>
        <w:t>     2) аналитический этап и подготовка материалов по обоснованию схемы территориального планирования;</w:t>
      </w:r>
      <w:r w:rsidRPr="00044938">
        <w:rPr>
          <w:rFonts w:ascii="Times New Roman" w:eastAsia="Times New Roman" w:hAnsi="Times New Roman" w:cs="Times New Roman"/>
          <w:sz w:val="24"/>
          <w:szCs w:val="24"/>
          <w:lang w:eastAsia="ru-RU"/>
        </w:rPr>
        <w:br/>
        <w:t>     3) этап разработки концепции территориальной организации Нижегородской области;</w:t>
      </w:r>
      <w:r w:rsidRPr="00044938">
        <w:rPr>
          <w:rFonts w:ascii="Times New Roman" w:eastAsia="Times New Roman" w:hAnsi="Times New Roman" w:cs="Times New Roman"/>
          <w:sz w:val="24"/>
          <w:szCs w:val="24"/>
          <w:lang w:eastAsia="ru-RU"/>
        </w:rPr>
        <w:br/>
        <w:t xml:space="preserve">     4) этап разработки положений и карт по территориальному планированию Нижегородской области. </w:t>
      </w:r>
      <w:r w:rsidRPr="00044938">
        <w:rPr>
          <w:rFonts w:ascii="Times New Roman" w:eastAsia="Times New Roman" w:hAnsi="Times New Roman" w:cs="Times New Roman"/>
          <w:i/>
          <w:iCs/>
          <w:sz w:val="24"/>
          <w:szCs w:val="24"/>
          <w:lang w:eastAsia="ru-RU"/>
        </w:rPr>
        <w:t xml:space="preserve">(Пункт 4- в ред. Закона области </w:t>
      </w:r>
      <w:hyperlink r:id="rId79"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80"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6. Информационный этап включает разработку методического и технологического обеспечения подготовки проекта, а также сбор и систематизацию исходных данных.</w:t>
      </w:r>
      <w:r w:rsidRPr="00044938">
        <w:rPr>
          <w:rFonts w:ascii="Times New Roman" w:eastAsia="Times New Roman" w:hAnsi="Times New Roman" w:cs="Times New Roman"/>
          <w:sz w:val="24"/>
          <w:szCs w:val="24"/>
          <w:lang w:eastAsia="ru-RU"/>
        </w:rPr>
        <w:br/>
        <w:t>     7. Аналитический этап предполагает оценку состояния основных сфер экономики Нижегородской области, демографической ситуации, природно-ресурсного потенциала, состояния транспортной и инженерной инфраструктуры, состояния структуры землепользования, экологического состояния и других факторов. Результатом данного этапа является выявление проблемных ситуаций, требующих решения в различных аспектах: градостроительных, экологических, экономических и иных.</w:t>
      </w:r>
      <w:r w:rsidRPr="00044938">
        <w:rPr>
          <w:rFonts w:ascii="Times New Roman" w:eastAsia="Times New Roman" w:hAnsi="Times New Roman" w:cs="Times New Roman"/>
          <w:sz w:val="24"/>
          <w:szCs w:val="24"/>
          <w:lang w:eastAsia="ru-RU"/>
        </w:rPr>
        <w:br/>
        <w:t>     8. Этап разработки концепции территориальной организации предполагает формирование стратегических направлений развития территории Нижегородской области, различных сценариев развития социально-экономического комплекса Нижегородской области и вариантов градостроительной организации Нижегородской области на перспективу в 25 лет. Результатом данного этапа является согласование и утверждение концепции по следующим базовым составляющим:</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lastRenderedPageBreak/>
        <w:t>     1) социально-экономические предпосылки территориальной организации Нижегородской области;</w:t>
      </w:r>
      <w:r w:rsidRPr="00044938">
        <w:rPr>
          <w:rFonts w:ascii="Times New Roman" w:eastAsia="Times New Roman" w:hAnsi="Times New Roman" w:cs="Times New Roman"/>
          <w:sz w:val="24"/>
          <w:szCs w:val="24"/>
          <w:lang w:eastAsia="ru-RU"/>
        </w:rPr>
        <w:br/>
        <w:t>     2) планировочная структура Нижегородской области;</w:t>
      </w:r>
      <w:r w:rsidRPr="00044938">
        <w:rPr>
          <w:rFonts w:ascii="Times New Roman" w:eastAsia="Times New Roman" w:hAnsi="Times New Roman" w:cs="Times New Roman"/>
          <w:sz w:val="24"/>
          <w:szCs w:val="24"/>
          <w:lang w:eastAsia="ru-RU"/>
        </w:rPr>
        <w:br/>
        <w:t>     3) основные предложения по развитию социальной и коммунальной сфер;</w:t>
      </w:r>
      <w:r w:rsidRPr="00044938">
        <w:rPr>
          <w:rFonts w:ascii="Times New Roman" w:eastAsia="Times New Roman" w:hAnsi="Times New Roman" w:cs="Times New Roman"/>
          <w:sz w:val="24"/>
          <w:szCs w:val="24"/>
          <w:lang w:eastAsia="ru-RU"/>
        </w:rPr>
        <w:br/>
        <w:t>     4) основные направления развития транспортной и инженерной инфраструктуры Нижегородской области.</w:t>
      </w:r>
      <w:r w:rsidRPr="00044938">
        <w:rPr>
          <w:rFonts w:ascii="Times New Roman" w:eastAsia="Times New Roman" w:hAnsi="Times New Roman" w:cs="Times New Roman"/>
          <w:sz w:val="24"/>
          <w:szCs w:val="24"/>
          <w:lang w:eastAsia="ru-RU"/>
        </w:rPr>
        <w:br/>
        <w:t>     9. Этап разработки положений и карт по территориальному планированию Нижегородской области включает в себя разработку целей и задач территориального планирования Нижегородской области, перечень мероприятий по территориальному планированию Нижегородской области и последовательность их выполнения, карт, указанных в статье 13 настоящего Закона.  </w:t>
      </w:r>
      <w:r w:rsidRPr="00044938">
        <w:rPr>
          <w:rFonts w:ascii="Times New Roman" w:eastAsia="Times New Roman" w:hAnsi="Times New Roman" w:cs="Times New Roman"/>
          <w:i/>
          <w:iCs/>
          <w:sz w:val="24"/>
          <w:szCs w:val="24"/>
          <w:lang w:eastAsia="ru-RU"/>
        </w:rPr>
        <w:t xml:space="preserve">(Часть 9- в ред. Закона области </w:t>
      </w:r>
      <w:hyperlink r:id="rId81"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82"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xml:space="preserve">     10. Карты выполняются в соответствии с требованиями, установленными действующим законодательством. Масштабы карт могут быть уточнены государственным заказчиком разработки проекта схемы территориального планирования Нижегородской области исходя из специфики объекта территориального планирования. </w:t>
      </w:r>
      <w:r w:rsidRPr="00044938">
        <w:rPr>
          <w:rFonts w:ascii="Times New Roman" w:eastAsia="Times New Roman" w:hAnsi="Times New Roman" w:cs="Times New Roman"/>
          <w:i/>
          <w:iCs/>
          <w:sz w:val="24"/>
          <w:szCs w:val="24"/>
          <w:lang w:eastAsia="ru-RU"/>
        </w:rPr>
        <w:t xml:space="preserve">(Абзац первый- в ред. Закона области </w:t>
      </w:r>
      <w:hyperlink r:id="rId83"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84"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При использовании компьютерных технологий при разработке схемы территориального планирования учитываются формат и структура электронных картографических и других информационных данных, программное обеспечение, формат передачи  данных в электронном  виде.</w:t>
      </w:r>
      <w:r w:rsidRPr="00044938">
        <w:rPr>
          <w:rFonts w:ascii="Times New Roman" w:eastAsia="Times New Roman" w:hAnsi="Times New Roman" w:cs="Times New Roman"/>
          <w:sz w:val="24"/>
          <w:szCs w:val="24"/>
          <w:lang w:eastAsia="ru-RU"/>
        </w:rPr>
        <w:br/>
        <w:t xml:space="preserve">     11. Уполномоченный орган исполнительной власти Нижегородской области в сфере градостроительной деятельности обеспечивает согласование проекта схемы территориального планирования Нижегородской области в порядке, предусмотренном </w:t>
      </w:r>
      <w:hyperlink r:id="rId85"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w:t>
      </w:r>
      <w:r w:rsidRPr="00044938">
        <w:rPr>
          <w:rFonts w:ascii="Times New Roman" w:eastAsia="Times New Roman" w:hAnsi="Times New Roman" w:cs="Times New Roman"/>
          <w:sz w:val="24"/>
          <w:szCs w:val="24"/>
          <w:lang w:eastAsia="ru-RU"/>
        </w:rPr>
        <w:br/>
        <w:t xml:space="preserve">     12. Уполномоченный орган государственной власти Нижегородской области в сфере градостроительной деятельности обязан обеспечить доступ к проекту схемы территориального планирования Нижегородской области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 официальный сайт), не менее чем за три месяца до утверждения схемы территориального планирования Нижегородской области. </w:t>
      </w:r>
      <w:r w:rsidRPr="00044938">
        <w:rPr>
          <w:rFonts w:ascii="Times New Roman" w:eastAsia="Times New Roman" w:hAnsi="Times New Roman" w:cs="Times New Roman"/>
          <w:i/>
          <w:iCs/>
          <w:sz w:val="24"/>
          <w:szCs w:val="24"/>
          <w:lang w:eastAsia="ru-RU"/>
        </w:rPr>
        <w:t xml:space="preserve">(Часть 12- в ред. Закона области </w:t>
      </w:r>
      <w:hyperlink r:id="rId86"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87"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12</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57A9BBE2" wp14:editId="2599A8D1">
                <wp:extent cx="57150" cy="152400"/>
                <wp:effectExtent l="0" t="0" r="0" b="0"/>
                <wp:docPr id="17" name="AutoShape 16"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" filled="f" stroked="f">
                <o:lock v:ext="edit" aspectratio="t"/>
                <w10:anchorlock/>
              </v:rect>
            </w:pict>
          </mc:Fallback>
        </mc:AlternateContent>
      </w:r>
      <w:r w:rsidRPr="00044938">
        <w:rPr>
          <w:rFonts w:ascii="Times New Roman" w:eastAsia="Times New Roman" w:hAnsi="Times New Roman" w:cs="Times New Roman"/>
          <w:sz w:val="24"/>
          <w:szCs w:val="24"/>
          <w:lang w:eastAsia="ru-RU"/>
        </w:rPr>
        <w:t xml:space="preserve">. Уполномоченный орган государственной власти Нижегородской области в сфере градостроительной деятельности уведомляет в электронной форме и (или) посредством почтового отправления органы государственной власти и органы местного самоуправления в случаях, предусмотренных </w:t>
      </w:r>
      <w:hyperlink r:id="rId88"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 xml:space="preserve">, об обеспечении доступа к проектам документов территориального планирования субъектов Российской Федерации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 </w:t>
      </w:r>
      <w:r w:rsidRPr="00044938">
        <w:rPr>
          <w:rFonts w:ascii="Times New Roman" w:eastAsia="Times New Roman" w:hAnsi="Times New Roman" w:cs="Times New Roman"/>
          <w:i/>
          <w:iCs/>
          <w:sz w:val="24"/>
          <w:szCs w:val="24"/>
          <w:lang w:eastAsia="ru-RU"/>
        </w:rPr>
        <w:t>(Часть 12</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12EE19FE" wp14:editId="5367E45D">
                <wp:extent cx="57150" cy="152400"/>
                <wp:effectExtent l="0" t="0" r="0" b="0"/>
                <wp:docPr id="16" name="AutoShape 17"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" filled="f" stroked="f">
                <o:lock v:ext="edit" aspectratio="t"/>
                <w10:anchorlock/>
              </v:rect>
            </w:pict>
          </mc:Fallback>
        </mc:AlternateContent>
      </w:r>
      <w:r w:rsidRPr="00044938">
        <w:rPr>
          <w:rFonts w:ascii="Times New Roman" w:eastAsia="Times New Roman" w:hAnsi="Times New Roman" w:cs="Times New Roman"/>
          <w:i/>
          <w:iCs/>
          <w:sz w:val="24"/>
          <w:szCs w:val="24"/>
          <w:lang w:eastAsia="ru-RU"/>
        </w:rPr>
        <w:t xml:space="preserve">- в ред. Закона области </w:t>
      </w:r>
      <w:hyperlink r:id="rId89"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sz w:val="24"/>
          <w:szCs w:val="24"/>
          <w:lang w:eastAsia="ru-RU"/>
        </w:rPr>
        <w:br/>
        <w:t xml:space="preserve">     13. Заинтересованные лица вправе представить свои предложения по проекту схемы территориального планирования Нижегородской области. </w:t>
      </w:r>
      <w:r w:rsidRPr="00044938">
        <w:rPr>
          <w:rFonts w:ascii="Times New Roman" w:eastAsia="Times New Roman" w:hAnsi="Times New Roman" w:cs="Times New Roman"/>
          <w:sz w:val="24"/>
          <w:szCs w:val="24"/>
          <w:lang w:eastAsia="ru-RU"/>
        </w:rPr>
        <w:br/>
        <w:t>     14. Проект схемы территориального планирования Нижегородской области направляется уполномоченным органом исполнительной власти Нижегородской области в сфере градостроительной деятельности в Правительство Нижегородской области для утверждения.</w:t>
      </w:r>
      <w:r w:rsidRPr="00044938">
        <w:rPr>
          <w:rFonts w:ascii="Times New Roman" w:eastAsia="Times New Roman" w:hAnsi="Times New Roman" w:cs="Times New Roman"/>
          <w:sz w:val="24"/>
          <w:szCs w:val="24"/>
          <w:lang w:eastAsia="ru-RU"/>
        </w:rPr>
        <w:br/>
        <w:t xml:space="preserve">     15. Доступ к утвержденной схеме территориального планирования Нижегородской области и материалам по ее обоснованию в информационной системе территориального </w:t>
      </w:r>
      <w:r w:rsidRPr="00044938">
        <w:rPr>
          <w:rFonts w:ascii="Times New Roman" w:eastAsia="Times New Roman" w:hAnsi="Times New Roman" w:cs="Times New Roman"/>
          <w:sz w:val="24"/>
          <w:szCs w:val="24"/>
          <w:lang w:eastAsia="ru-RU"/>
        </w:rPr>
        <w:lastRenderedPageBreak/>
        <w:t xml:space="preserve">планирования должен быть обеспечен с использованием официального сайта уполномоченным органом государственной власти Нижегородской области в сфере градостроительной деятельности в срок, не превышающий десяти дней со дня утверждения схемы территориального планирования Нижегородской области. </w:t>
      </w:r>
      <w:r w:rsidRPr="00044938">
        <w:rPr>
          <w:rFonts w:ascii="Times New Roman" w:eastAsia="Times New Roman" w:hAnsi="Times New Roman" w:cs="Times New Roman"/>
          <w:i/>
          <w:iCs/>
          <w:sz w:val="24"/>
          <w:szCs w:val="24"/>
          <w:lang w:eastAsia="ru-RU"/>
        </w:rPr>
        <w:t xml:space="preserve">(Часть 15- в ред. Закона области </w:t>
      </w:r>
      <w:hyperlink r:id="rId90"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91"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xml:space="preserve">     16. </w:t>
      </w:r>
      <w:r w:rsidRPr="00044938">
        <w:rPr>
          <w:rFonts w:ascii="Times New Roman" w:eastAsia="Times New Roman" w:hAnsi="Times New Roman" w:cs="Times New Roman"/>
          <w:i/>
          <w:iCs/>
          <w:sz w:val="24"/>
          <w:szCs w:val="24"/>
          <w:lang w:eastAsia="ru-RU"/>
        </w:rPr>
        <w:t xml:space="preserve">Часть утратила силу Законом области </w:t>
      </w:r>
      <w:hyperlink r:id="rId92"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93"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sz w:val="24"/>
          <w:szCs w:val="24"/>
          <w:lang w:eastAsia="ru-RU"/>
        </w:rPr>
        <w:br/>
        <w:t>     17.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Нижегородской области, вправе оспорить схему территориального планирования Нижегородской области в судебном порядке.</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15. Порядок внесения изменений в схему территориального планирования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1. Решение о подготовке изменений в схему территориального планирования Нижегородской области принимается Правительством Нижегородской области по представлению уполномоченного органа исполнительной власти Нижегородской области в сфере градостроительной деятельности.</w:t>
      </w:r>
      <w:r w:rsidRPr="00044938">
        <w:rPr>
          <w:rFonts w:ascii="Times New Roman" w:eastAsia="Times New Roman" w:hAnsi="Times New Roman" w:cs="Times New Roman"/>
          <w:sz w:val="24"/>
          <w:szCs w:val="24"/>
          <w:lang w:eastAsia="ru-RU"/>
        </w:rPr>
        <w:br/>
        <w:t>     2. Основаниями для представления уполномоченным органом исполнительной власти Нижегородской области в сфере градостроительной деятельности изменений в схему территориального планирования Нижегородской области могут являться:</w:t>
      </w:r>
      <w:r w:rsidRPr="00044938">
        <w:rPr>
          <w:rFonts w:ascii="Times New Roman" w:eastAsia="Times New Roman" w:hAnsi="Times New Roman" w:cs="Times New Roman"/>
          <w:sz w:val="24"/>
          <w:szCs w:val="24"/>
          <w:lang w:eastAsia="ru-RU"/>
        </w:rPr>
        <w:br/>
        <w:t xml:space="preserve">     1) утверждение или изменение границ  территорий, зон, подлежащих отображению в схеме территориального планирования Нижегородской области в соответствии с </w:t>
      </w:r>
      <w:hyperlink r:id="rId94"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i/>
          <w:iCs/>
          <w:sz w:val="24"/>
          <w:szCs w:val="24"/>
          <w:lang w:eastAsia="ru-RU"/>
        </w:rPr>
        <w:t xml:space="preserve">(Пункт 1- в ред. Закона области </w:t>
      </w:r>
      <w:hyperlink r:id="rId95"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96"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2) несоответствие схемы территориального планирования Нижегородской области документам территориального планирования Российской Федерации, документам территориального планирования муниципальных образований Нижегородской области;</w:t>
      </w:r>
      <w:r w:rsidRPr="00044938">
        <w:rPr>
          <w:rFonts w:ascii="Times New Roman" w:eastAsia="Times New Roman" w:hAnsi="Times New Roman" w:cs="Times New Roman"/>
          <w:sz w:val="24"/>
          <w:szCs w:val="24"/>
          <w:lang w:eastAsia="ru-RU"/>
        </w:rPr>
        <w:br/>
        <w:t xml:space="preserve">     3) принятие Правительством Нижегородской области решений о целесообразности размещения объектов регионального значения; </w:t>
      </w:r>
      <w:r w:rsidRPr="00044938">
        <w:rPr>
          <w:rFonts w:ascii="Times New Roman" w:eastAsia="Times New Roman" w:hAnsi="Times New Roman" w:cs="Times New Roman"/>
          <w:i/>
          <w:iCs/>
          <w:sz w:val="24"/>
          <w:szCs w:val="24"/>
          <w:lang w:eastAsia="ru-RU"/>
        </w:rPr>
        <w:t xml:space="preserve">(Пункт 3- в ред. Закона области </w:t>
      </w:r>
      <w:hyperlink r:id="rId97"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98"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4) изменение законодательства о градостроительной деятельности;</w:t>
      </w:r>
      <w:r w:rsidRPr="00044938">
        <w:rPr>
          <w:rFonts w:ascii="Times New Roman" w:eastAsia="Times New Roman" w:hAnsi="Times New Roman" w:cs="Times New Roman"/>
          <w:sz w:val="24"/>
          <w:szCs w:val="24"/>
          <w:lang w:eastAsia="ru-RU"/>
        </w:rPr>
        <w:br/>
        <w:t>     5) иные основания, предусмотренные законодательством Российской Федерации и законодательством Нижегородской области.</w:t>
      </w:r>
      <w:r w:rsidRPr="00044938">
        <w:rPr>
          <w:rFonts w:ascii="Times New Roman" w:eastAsia="Times New Roman" w:hAnsi="Times New Roman" w:cs="Times New Roman"/>
          <w:sz w:val="24"/>
          <w:szCs w:val="24"/>
          <w:lang w:eastAsia="ru-RU"/>
        </w:rPr>
        <w:br/>
        <w:t xml:space="preserve">     3. Уполномоченный орган исполнительной власти Нижегородской области в сфере градостроительной деятельности осуществляет прием предложений 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заинтересованных лиц о внесении изменений в схему территориального планирования Нижегородской области. </w:t>
      </w:r>
      <w:r w:rsidRPr="00044938">
        <w:rPr>
          <w:rFonts w:ascii="Times New Roman" w:eastAsia="Times New Roman" w:hAnsi="Times New Roman" w:cs="Times New Roman"/>
          <w:sz w:val="24"/>
          <w:szCs w:val="24"/>
          <w:lang w:eastAsia="ru-RU"/>
        </w:rPr>
        <w:br/>
        <w:t xml:space="preserve">     4. По результатам рассмотрения предложений о внесении изменений в схему территориального планирования Нижегородской области уполномоченный орган исполнительной власти Нижегородской области в сфере градостроительной деятельности готовит мотивированное заключение об их целесообразности. </w:t>
      </w:r>
      <w:r w:rsidRPr="00044938">
        <w:rPr>
          <w:rFonts w:ascii="Times New Roman" w:eastAsia="Times New Roman" w:hAnsi="Times New Roman" w:cs="Times New Roman"/>
          <w:sz w:val="24"/>
          <w:szCs w:val="24"/>
          <w:lang w:eastAsia="ru-RU"/>
        </w:rPr>
        <w:br/>
        <w:t xml:space="preserve">     5. Разработанные изменения в схему территориального планирования Нижегородской области подлежат согласованию с уполномоченным федеральным органом </w:t>
      </w:r>
      <w:r w:rsidRPr="00044938">
        <w:rPr>
          <w:rFonts w:ascii="Times New Roman" w:eastAsia="Times New Roman" w:hAnsi="Times New Roman" w:cs="Times New Roman"/>
          <w:sz w:val="24"/>
          <w:szCs w:val="24"/>
          <w:lang w:eastAsia="ru-RU"/>
        </w:rPr>
        <w:lastRenderedPageBreak/>
        <w:t xml:space="preserve">исполнительной власти, высшими исполнительными органами государственной власти субъектов Российской Федерации, имеющих общую границу с Нижегородской областью, и органами местного самоуправления муниципальных образований Нижегородской области в порядке и случаях, предусмотренных </w:t>
      </w:r>
      <w:hyperlink r:id="rId99"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6. Разработанные и согласованные в установленном порядке изменения в схему территориального планирования Нижегородской области направляются в Правительство Нижегородской области для утверждения.</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16. Реализация схемы территориального планирования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i/>
          <w:iCs/>
          <w:sz w:val="24"/>
          <w:szCs w:val="24"/>
          <w:lang w:eastAsia="ru-RU"/>
        </w:rPr>
        <w:t xml:space="preserve">  Статья утратила силу Законом области </w:t>
      </w:r>
      <w:hyperlink r:id="rId100"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01"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br/>
        <w:t>    </w:t>
      </w: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17. Территориальное планирование муниципальных образований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xml:space="preserve">     1. Состав, порядок подготовки документов территориального планирования муниципальных образований Нижегородской области, порядок подготовки изменений и внесения их в такие документы устанавливаются нормативными правовыми актами органов местного самоуправления муниципальных образований Нижегородской области в соответствии с </w:t>
      </w:r>
      <w:hyperlink r:id="rId102"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w:t>
        </w:r>
      </w:hyperlink>
      <w:r w:rsidRPr="00044938">
        <w:rPr>
          <w:rFonts w:ascii="Times New Roman" w:eastAsia="Times New Roman" w:hAnsi="Times New Roman" w:cs="Times New Roman"/>
          <w:sz w:val="24"/>
          <w:szCs w:val="24"/>
          <w:lang w:eastAsia="ru-RU"/>
        </w:rPr>
        <w:t xml:space="preserve"> Федерации и законодательством Нижегородской области. </w:t>
      </w:r>
      <w:r w:rsidRPr="00044938">
        <w:rPr>
          <w:rFonts w:ascii="Times New Roman" w:eastAsia="Times New Roman" w:hAnsi="Times New Roman" w:cs="Times New Roman"/>
          <w:i/>
          <w:iCs/>
          <w:sz w:val="24"/>
          <w:szCs w:val="24"/>
          <w:lang w:eastAsia="ru-RU"/>
        </w:rPr>
        <w:t xml:space="preserve">(Часть 1- в ред. Закона области </w:t>
      </w:r>
      <w:hyperlink r:id="rId103"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04"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2. Документы территориального планирования являются обязательными для органов государственной власти Нижегородской области, органов местного самоуправления муниципальных образований Нижегородской области при принятии ими решений и реализации таких решений.</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18. Схема территориального планирования муниципального района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i/>
          <w:iCs/>
          <w:sz w:val="24"/>
          <w:szCs w:val="24"/>
          <w:lang w:eastAsia="ru-RU"/>
        </w:rPr>
        <w:t xml:space="preserve">(Статья 18- в ред. Закона области </w:t>
      </w:r>
      <w:hyperlink r:id="rId105"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06"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br/>
        <w:t>     1. Схема территориального планирования муниципального района Нижегородской области имеет следующую структуру:</w:t>
      </w:r>
      <w:r w:rsidRPr="00044938">
        <w:rPr>
          <w:rFonts w:ascii="Times New Roman" w:eastAsia="Times New Roman" w:hAnsi="Times New Roman" w:cs="Times New Roman"/>
          <w:sz w:val="24"/>
          <w:szCs w:val="24"/>
          <w:lang w:eastAsia="ru-RU"/>
        </w:rPr>
        <w:br/>
        <w:t xml:space="preserve">     1) часть первая "Положение о территориальном планировании", которая содержит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населенного пункта), а также </w:t>
      </w:r>
      <w:r w:rsidRPr="00044938">
        <w:rPr>
          <w:rFonts w:ascii="Times New Roman" w:eastAsia="Times New Roman" w:hAnsi="Times New Roman" w:cs="Times New Roman"/>
          <w:sz w:val="24"/>
          <w:szCs w:val="24"/>
          <w:lang w:eastAsia="ru-RU"/>
        </w:rPr>
        <w:lastRenderedPageBreak/>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044938">
        <w:rPr>
          <w:rFonts w:ascii="Times New Roman" w:eastAsia="Times New Roman" w:hAnsi="Times New Roman" w:cs="Times New Roman"/>
          <w:sz w:val="24"/>
          <w:szCs w:val="24"/>
          <w:lang w:eastAsia="ru-RU"/>
        </w:rPr>
        <w:br/>
        <w:t>     2) часть вторая "Карты планируемого размещения объектов местного значения муниципального района", которая включает в себя:</w:t>
      </w:r>
      <w:r w:rsidRPr="00044938">
        <w:rPr>
          <w:rFonts w:ascii="Times New Roman" w:eastAsia="Times New Roman" w:hAnsi="Times New Roman" w:cs="Times New Roman"/>
          <w:sz w:val="24"/>
          <w:szCs w:val="24"/>
          <w:lang w:eastAsia="ru-RU"/>
        </w:rPr>
        <w:br/>
        <w:t>     а) раздел 2 "Основной чертеж схемы территориального планирования муниципального района" (карта 1), на котором отображается информация, указанная в подпункте "б" настоящего пункта;</w:t>
      </w:r>
      <w:r w:rsidRPr="00044938">
        <w:rPr>
          <w:rFonts w:ascii="Times New Roman" w:eastAsia="Times New Roman" w:hAnsi="Times New Roman" w:cs="Times New Roman"/>
          <w:sz w:val="24"/>
          <w:szCs w:val="24"/>
          <w:lang w:eastAsia="ru-RU"/>
        </w:rPr>
        <w:br/>
        <w:t>     б) раздел 3 "Карта планируемого размещения объектов местного значения муниципального района" (карты 2-8), состоящий из следующих карт:</w:t>
      </w:r>
      <w:r w:rsidRPr="00044938">
        <w:rPr>
          <w:rFonts w:ascii="Times New Roman" w:eastAsia="Times New Roman" w:hAnsi="Times New Roman" w:cs="Times New Roman"/>
          <w:sz w:val="24"/>
          <w:szCs w:val="24"/>
          <w:lang w:eastAsia="ru-RU"/>
        </w:rPr>
        <w:br/>
        <w:t>     карта планируемого размещения объектов местного значения в области инженерной инфраструктуры (карта 2), на которой отображаются планируемые для размещения объекты местного значения муниципального района в области инженерной инфраструктуры, в том числе линейные объекты водоснабжения, водоотведения, теплоснабжения, газоснабжения, электроснабжения;</w:t>
      </w:r>
      <w:r w:rsidRPr="00044938">
        <w:rPr>
          <w:rFonts w:ascii="Times New Roman" w:eastAsia="Times New Roman" w:hAnsi="Times New Roman" w:cs="Times New Roman"/>
          <w:sz w:val="24"/>
          <w:szCs w:val="24"/>
          <w:lang w:eastAsia="ru-RU"/>
        </w:rPr>
        <w:br/>
        <w:t>     карта планируемого размещения объектов местного значения в области транспорта (карта 3), на которой отображаются планируемые для размещения объекты местного значения муниципального района в области транспорта (в том числе железнодорожный, воздушный, водный транспорт), автомобильные дороги местного значения муниципального района;</w:t>
      </w:r>
      <w:r w:rsidRPr="00044938">
        <w:rPr>
          <w:rFonts w:ascii="Times New Roman" w:eastAsia="Times New Roman" w:hAnsi="Times New Roman" w:cs="Times New Roman"/>
          <w:sz w:val="24"/>
          <w:szCs w:val="24"/>
          <w:lang w:eastAsia="ru-RU"/>
        </w:rPr>
        <w:br/>
        <w:t>     карта планируемого размещения объектов местного значения здравоохранения, образования, социального и культурно-бытового назначения (карта 4), на которой отображаются планируемые для размещения объекты местного значения муниципального района здравоохранения, образования, социального и культурно-бытового назначения (в том числе больницы, поликлиники, школы);</w:t>
      </w:r>
      <w:r w:rsidRPr="00044938">
        <w:rPr>
          <w:rFonts w:ascii="Times New Roman" w:eastAsia="Times New Roman" w:hAnsi="Times New Roman" w:cs="Times New Roman"/>
          <w:sz w:val="24"/>
          <w:szCs w:val="24"/>
          <w:lang w:eastAsia="ru-RU"/>
        </w:rPr>
        <w:br/>
        <w:t>     карта планируемого размещения объектов местного значения спортивного и физкультурно-оздоровительного назначения (карта 5), на которой отображаются планируемые для размещения объекты местного значения муниципального района спортивного и физкультурно-оздоровительного назначения (в том числе физкультурно-оздоровительные комплексы, ледовые дворцы);</w:t>
      </w:r>
      <w:r w:rsidRPr="00044938">
        <w:rPr>
          <w:rFonts w:ascii="Times New Roman" w:eastAsia="Times New Roman" w:hAnsi="Times New Roman" w:cs="Times New Roman"/>
          <w:sz w:val="24"/>
          <w:szCs w:val="24"/>
          <w:lang w:eastAsia="ru-RU"/>
        </w:rPr>
        <w:br/>
        <w:t>     карта планируемого размещения объектов местного значения промышленного и агропромышленного комплекса (карта 6), на которой отображаются планируемые для размещения объекты местного значения муниципального района промышленного и агропромышленного комплекса;</w:t>
      </w:r>
      <w:r w:rsidRPr="00044938">
        <w:rPr>
          <w:rFonts w:ascii="Times New Roman" w:eastAsia="Times New Roman" w:hAnsi="Times New Roman" w:cs="Times New Roman"/>
          <w:sz w:val="24"/>
          <w:szCs w:val="24"/>
          <w:lang w:eastAsia="ru-RU"/>
        </w:rPr>
        <w:br/>
        <w:t>     карта планируемого размещения объектов местного значения утилизации и переработки бытовых и промышленных отходов (карта 7), на которой отображаются планируемые для размещения объекты местного значения муниципального района по утилизации и переработке бытовых и промышленных отходов;</w:t>
      </w:r>
      <w:r w:rsidRPr="00044938">
        <w:rPr>
          <w:rFonts w:ascii="Times New Roman" w:eastAsia="Times New Roman" w:hAnsi="Times New Roman" w:cs="Times New Roman"/>
          <w:sz w:val="24"/>
          <w:szCs w:val="24"/>
          <w:lang w:eastAsia="ru-RU"/>
        </w:rPr>
        <w:br/>
        <w:t>     карта планируемого размещения иных объектов, включая объекты социального обслуживания, размещение которых необходимо для осуществления определенных федеральными законами и законами Нижегородской области полномочий органов местного самоуправления муниципального района (карта 8), на которой отображаются планируемые для размещения объекты местного значения муниципального района иных отраслей, включая объекты социального обслуживания, размещение которых необходимо для осуществления определенных федеральными законами и законами Нижегородской области полномочий органов местного самоуправления муниципального района.</w:t>
      </w:r>
      <w:r w:rsidRPr="00044938">
        <w:rPr>
          <w:rFonts w:ascii="Times New Roman" w:eastAsia="Times New Roman" w:hAnsi="Times New Roman" w:cs="Times New Roman"/>
          <w:sz w:val="24"/>
          <w:szCs w:val="24"/>
          <w:lang w:eastAsia="ru-RU"/>
        </w:rPr>
        <w:br/>
        <w:t>     2. Основной чертеж схемы территориального планирования муниципального района Нижегородской области, иные схемы представляются в масштабах, которые определяются заданием муниципального заказчика на подготовку проекта схемы территориального планирования муниципального района или разработчиком по согласованию с муниципальным заказчиком с учетом площади территории, на которую распространяется действие схемы территориального планирования муниципального района Нижегородской области.</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lastRenderedPageBreak/>
        <w:t>     3. Материалы по обоснованию проекта схемы территориального планирования муниципального района Нижегородской области состоят из текстовых материалов и карт.</w:t>
      </w:r>
      <w:r w:rsidRPr="00044938">
        <w:rPr>
          <w:rFonts w:ascii="Times New Roman" w:eastAsia="Times New Roman" w:hAnsi="Times New Roman" w:cs="Times New Roman"/>
          <w:sz w:val="24"/>
          <w:szCs w:val="24"/>
          <w:lang w:eastAsia="ru-RU"/>
        </w:rPr>
        <w:br/>
        <w:t>     4. Материалы по обоснованию схемы территориального планирования муниципального района в текстовой форме содержат:</w:t>
      </w:r>
      <w:r w:rsidRPr="00044938">
        <w:rPr>
          <w:rFonts w:ascii="Times New Roman" w:eastAsia="Times New Roman" w:hAnsi="Times New Roman" w:cs="Times New Roman"/>
          <w:sz w:val="24"/>
          <w:szCs w:val="24"/>
          <w:lang w:eastAsia="ru-RU"/>
        </w:rPr>
        <w:br/>
        <w:t>     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r w:rsidRPr="00044938">
        <w:rPr>
          <w:rFonts w:ascii="Times New Roman" w:eastAsia="Times New Roman" w:hAnsi="Times New Roman" w:cs="Times New Roman"/>
          <w:sz w:val="24"/>
          <w:szCs w:val="24"/>
          <w:lang w:eastAsia="ru-RU"/>
        </w:rPr>
        <w:br/>
        <w:t>     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r w:rsidRPr="00044938">
        <w:rPr>
          <w:rFonts w:ascii="Times New Roman" w:eastAsia="Times New Roman" w:hAnsi="Times New Roman" w:cs="Times New Roman"/>
          <w:sz w:val="24"/>
          <w:szCs w:val="24"/>
          <w:lang w:eastAsia="ru-RU"/>
        </w:rPr>
        <w:br/>
        <w:t>     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r w:rsidRPr="00044938">
        <w:rPr>
          <w:rFonts w:ascii="Times New Roman" w:eastAsia="Times New Roman" w:hAnsi="Times New Roman" w:cs="Times New Roman"/>
          <w:sz w:val="24"/>
          <w:szCs w:val="24"/>
          <w:lang w:eastAsia="ru-RU"/>
        </w:rPr>
        <w:br/>
        <w:t>     5. В состав материалов по обоснованию схемы территориального планирования муниципального района включаются следующие карты:</w:t>
      </w:r>
      <w:r w:rsidRPr="00044938">
        <w:rPr>
          <w:rFonts w:ascii="Times New Roman" w:eastAsia="Times New Roman" w:hAnsi="Times New Roman" w:cs="Times New Roman"/>
          <w:sz w:val="24"/>
          <w:szCs w:val="24"/>
          <w:lang w:eastAsia="ru-RU"/>
        </w:rPr>
        <w:br/>
        <w:t>     1) карта границ муниципального района (карта 1), на которой отображаются границы поселений, границы населенных пунктов, входящих в состав муниципального района, утвержденные в установленном порядке законом Нижегородской области;</w:t>
      </w:r>
      <w:r w:rsidRPr="00044938">
        <w:rPr>
          <w:rFonts w:ascii="Times New Roman" w:eastAsia="Times New Roman" w:hAnsi="Times New Roman" w:cs="Times New Roman"/>
          <w:sz w:val="24"/>
          <w:szCs w:val="24"/>
          <w:lang w:eastAsia="ru-RU"/>
        </w:rPr>
        <w:br/>
        <w:t xml:space="preserve">     2) карта планируемых для размещения объектов федерального значения в соответствии с документами территориального планирования Российской Федерации (карта 2), на которой отображаются проектируемые с учетом инженерных изысканий объекты, в том числе объекты инженерной, транспортной, социальной инфраструктур, объекты промышленного и агропромышленного комплекса, иные объекты федерального значения в соответствии с документами территориального планирования Российской Федерации; </w:t>
      </w:r>
      <w:r w:rsidRPr="00044938">
        <w:rPr>
          <w:rFonts w:ascii="Times New Roman" w:eastAsia="Times New Roman" w:hAnsi="Times New Roman" w:cs="Times New Roman"/>
          <w:sz w:val="24"/>
          <w:szCs w:val="24"/>
          <w:lang w:eastAsia="ru-RU"/>
        </w:rPr>
        <w:br/>
        <w:t>     3) карта планируемых для размещения объектов регионального значения в соответствии с документами территориального планирования Нижегородской области (карта 3), на которой отображаются проектируемые с учетом инженерных изысканий объекты, в том числе объекты инженерной, транспортной, социальной инфраструктур, объекты промышленного и агропромышленного комплекса, иные объекты регионального значения в соответствии с документами территориального планирования Нижегородской области;</w:t>
      </w:r>
      <w:r w:rsidRPr="00044938">
        <w:rPr>
          <w:rFonts w:ascii="Times New Roman" w:eastAsia="Times New Roman" w:hAnsi="Times New Roman" w:cs="Times New Roman"/>
          <w:sz w:val="24"/>
          <w:szCs w:val="24"/>
          <w:lang w:eastAsia="ru-RU"/>
        </w:rPr>
        <w:br/>
        <w:t>     4) карта планируемых для размещения объектов местного значения в соответствии с документами территориального планирования муниципальных образований (карта 4), на которой отображаются проектируемые с учетом инженерных изысканий объекты, в том числе объекты инженерной, транспортной, социальной инфраструктур, объекты промышленного и агропромышленного комплекса, иные объекты местного значения в соответствии с документами территориального планирования муниципальных образований;</w:t>
      </w:r>
      <w:r w:rsidRPr="00044938">
        <w:rPr>
          <w:rFonts w:ascii="Times New Roman" w:eastAsia="Times New Roman" w:hAnsi="Times New Roman" w:cs="Times New Roman"/>
          <w:sz w:val="24"/>
          <w:szCs w:val="24"/>
          <w:lang w:eastAsia="ru-RU"/>
        </w:rPr>
        <w:br/>
        <w:t>     5) карта особо охраняемых природных территорий федерального, регионального и местного значения (карта 5), на которой отображаются образованные в установленном порядке особо охраняемые природные территории федерального, регионального и местного значения;</w:t>
      </w:r>
      <w:r w:rsidRPr="00044938">
        <w:rPr>
          <w:rFonts w:ascii="Times New Roman" w:eastAsia="Times New Roman" w:hAnsi="Times New Roman" w:cs="Times New Roman"/>
          <w:sz w:val="24"/>
          <w:szCs w:val="24"/>
          <w:lang w:eastAsia="ru-RU"/>
        </w:rPr>
        <w:br/>
        <w:t>     6) карта территорий объектов культурного наследия (карта 6), на которой отображаются утвержденные в установленном законодательством порядке границы территорий объектов культурного наследия;</w:t>
      </w:r>
      <w:r w:rsidRPr="00044938">
        <w:rPr>
          <w:rFonts w:ascii="Times New Roman" w:eastAsia="Times New Roman" w:hAnsi="Times New Roman" w:cs="Times New Roman"/>
          <w:sz w:val="24"/>
          <w:szCs w:val="24"/>
          <w:lang w:eastAsia="ru-RU"/>
        </w:rPr>
        <w:br/>
        <w:t xml:space="preserve">     7) карта ограничений градостроительной деятельности (карта 7), на которой отображаются границы поселений, границы населенных пунктов, входящих в состав муниципального района, ограничения, утверждаемые в составе схем территориального планирования Российской Федерации, схемы территориального планирования Нижегородской области, границы территорий объектов культурного наследия, границы зон с особыми условиями использования территорий, устанавливаемые в соответствии с законодательством Российской Федерации, - охранные, санитарно-защитные зоны, зоны охраны объектов культурного наследия, водоохранные зоны, зоны санитарной охраны </w:t>
      </w:r>
      <w:r w:rsidRPr="00044938">
        <w:rPr>
          <w:rFonts w:ascii="Times New Roman" w:eastAsia="Times New Roman" w:hAnsi="Times New Roman" w:cs="Times New Roman"/>
          <w:sz w:val="24"/>
          <w:szCs w:val="24"/>
          <w:lang w:eastAsia="ru-RU"/>
        </w:rPr>
        <w:lastRenderedPageBreak/>
        <w:t>источников питьевого и хозяйственно-бытового водоснабжения, зоны охраняемых объектов и иные зоны с особыми условиями использования территорий, границы территорий, подверженных риску возникновения чрезвычайных ситуаций природного и техногенного характера, границы зон негативного воздействия объектов местного значения в случае размещения таких объектов, другие важные элементы планировочной организации территории;</w:t>
      </w:r>
      <w:r w:rsidRPr="00044938">
        <w:rPr>
          <w:rFonts w:ascii="Times New Roman" w:eastAsia="Times New Roman" w:hAnsi="Times New Roman" w:cs="Times New Roman"/>
          <w:sz w:val="24"/>
          <w:szCs w:val="24"/>
          <w:lang w:eastAsia="ru-RU"/>
        </w:rPr>
        <w:br/>
        <w:t xml:space="preserve">     8) карта границ территорий, подверженных риску возникновения чрезвычайных ситуаций природного и техногенного характера (карта 8), на которой отображаются территории, подверженные риску возникновения чрезвычайных ситуаций природного и техногенного характера; </w:t>
      </w:r>
      <w:r w:rsidRPr="00044938">
        <w:rPr>
          <w:rFonts w:ascii="Times New Roman" w:eastAsia="Times New Roman" w:hAnsi="Times New Roman" w:cs="Times New Roman"/>
          <w:sz w:val="24"/>
          <w:szCs w:val="24"/>
          <w:lang w:eastAsia="ru-RU"/>
        </w:rPr>
        <w:br/>
        <w:t>     9) карта иных объектов, иных территорий и (или) зон, на которой отображаются иные объекты, территории, зоны, которые оказали влияние на определение планируемого размещения объектов регионального значения.</w:t>
      </w:r>
      <w:r w:rsidRPr="00044938">
        <w:rPr>
          <w:rFonts w:ascii="Times New Roman" w:eastAsia="Times New Roman" w:hAnsi="Times New Roman" w:cs="Times New Roman"/>
          <w:sz w:val="24"/>
          <w:szCs w:val="24"/>
          <w:lang w:eastAsia="ru-RU"/>
        </w:rPr>
        <w:br/>
        <w:t>     6. Каждая из карт в составе схемы территориального планирования муниципального района Нижегородской области может быть представлена в виде одной или нескольких карт.</w:t>
      </w:r>
      <w:r w:rsidRPr="00044938">
        <w:rPr>
          <w:rFonts w:ascii="Times New Roman" w:eastAsia="Times New Roman" w:hAnsi="Times New Roman" w:cs="Times New Roman"/>
          <w:sz w:val="24"/>
          <w:szCs w:val="24"/>
          <w:lang w:eastAsia="ru-RU"/>
        </w:rPr>
        <w:br/>
        <w:t>     7. Основаниями для внесения изменений в схему территориального планирования муниципального района Нижегородской области могут являться:</w:t>
      </w:r>
      <w:r w:rsidRPr="00044938">
        <w:rPr>
          <w:rFonts w:ascii="Times New Roman" w:eastAsia="Times New Roman" w:hAnsi="Times New Roman" w:cs="Times New Roman"/>
          <w:sz w:val="24"/>
          <w:szCs w:val="24"/>
          <w:lang w:eastAsia="ru-RU"/>
        </w:rPr>
        <w:br/>
        <w:t xml:space="preserve">     1) утверждение или изменение отображенных в схеме территориального планирования муниципального района Нижегородской области границ земель, территорий, зон, подлежащих отображению в данной схеме территориального планирования муниципального района в соответствии с </w:t>
      </w:r>
      <w:hyperlink r:id="rId107"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w:t>
      </w:r>
      <w:r w:rsidRPr="00044938">
        <w:rPr>
          <w:rFonts w:ascii="Times New Roman" w:eastAsia="Times New Roman" w:hAnsi="Times New Roman" w:cs="Times New Roman"/>
          <w:sz w:val="24"/>
          <w:szCs w:val="24"/>
          <w:lang w:eastAsia="ru-RU"/>
        </w:rPr>
        <w:br/>
        <w:t>     2) несоответствие схемы территориального планирования муниципального района Нижегородской области документам территориального планирования Российской Федерации, документам территориального планирования Нижегородской области или муниципальных образований Нижегородской области;</w:t>
      </w:r>
      <w:r w:rsidRPr="00044938">
        <w:rPr>
          <w:rFonts w:ascii="Times New Roman" w:eastAsia="Times New Roman" w:hAnsi="Times New Roman" w:cs="Times New Roman"/>
          <w:sz w:val="24"/>
          <w:szCs w:val="24"/>
          <w:lang w:eastAsia="ru-RU"/>
        </w:rPr>
        <w:br/>
        <w:t>     3) принятие муниципального правового акта о целесообразности размещения соответствующих объектов местного значения;</w:t>
      </w:r>
      <w:r w:rsidRPr="00044938">
        <w:rPr>
          <w:rFonts w:ascii="Times New Roman" w:eastAsia="Times New Roman" w:hAnsi="Times New Roman" w:cs="Times New Roman"/>
          <w:sz w:val="24"/>
          <w:szCs w:val="24"/>
          <w:lang w:eastAsia="ru-RU"/>
        </w:rPr>
        <w:br/>
        <w:t>     4) изменение законодательства о градостроительной деятельности в части, касающейся схемы территориального планирования муниципального района Нижегородской области;</w:t>
      </w:r>
      <w:r w:rsidRPr="00044938">
        <w:rPr>
          <w:rFonts w:ascii="Times New Roman" w:eastAsia="Times New Roman" w:hAnsi="Times New Roman" w:cs="Times New Roman"/>
          <w:sz w:val="24"/>
          <w:szCs w:val="24"/>
          <w:lang w:eastAsia="ru-RU"/>
        </w:rPr>
        <w:br/>
        <w:t>     5) иные основания, предусмотренные законодательством Российской Федерации и законодательством Нижегородской области.</w:t>
      </w:r>
      <w:r w:rsidRPr="00044938">
        <w:rPr>
          <w:rFonts w:ascii="Times New Roman" w:eastAsia="Times New Roman" w:hAnsi="Times New Roman" w:cs="Times New Roman"/>
          <w:sz w:val="24"/>
          <w:szCs w:val="24"/>
          <w:lang w:eastAsia="ru-RU"/>
        </w:rPr>
        <w:br/>
        <w:t xml:space="preserve">     8. Уполномоченный орган местного самоуправления муниципального района в сфере градостроительной деятельности обеспечивает согласование проекта схемы территориального планирования муниципального района Нижегородской области в порядке, предусмотренном </w:t>
      </w:r>
      <w:hyperlink r:id="rId108"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 xml:space="preserve"> и иными нормативными правовыми актами.</w:t>
      </w:r>
      <w:r w:rsidRPr="00044938">
        <w:rPr>
          <w:rFonts w:ascii="Times New Roman" w:eastAsia="Times New Roman" w:hAnsi="Times New Roman" w:cs="Times New Roman"/>
          <w:sz w:val="24"/>
          <w:szCs w:val="24"/>
          <w:lang w:eastAsia="ru-RU"/>
        </w:rPr>
        <w:br/>
        <w:t>     9. Уполномоченный орган местного самоуправления муниципального района в сфере градостроительной деятельности обязан обеспечить доступ к проекту схемы территориального планирования муниципального района Нижегородской области и материалам по обоснованию такого проекта в информационной системе территориального планирования с использованием официального сайта не менее чем за три месяца до утверждения схемы территориального планирования муниципального района Нижегородской области.</w:t>
      </w:r>
      <w:r w:rsidRPr="00044938">
        <w:rPr>
          <w:rFonts w:ascii="Times New Roman" w:eastAsia="Times New Roman" w:hAnsi="Times New Roman" w:cs="Times New Roman"/>
          <w:sz w:val="24"/>
          <w:szCs w:val="24"/>
          <w:lang w:eastAsia="ru-RU"/>
        </w:rPr>
        <w:br/>
        <w:t xml:space="preserve">     10. Уполномоченный орган местного самоуправления муниципального района в сфере градостроительной деятельности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требованиями </w:t>
      </w:r>
      <w:hyperlink r:id="rId109" w:history="1">
        <w:r w:rsidRPr="00044938">
          <w:rPr>
            <w:rFonts w:ascii="Times New Roman" w:eastAsia="Times New Roman" w:hAnsi="Times New Roman" w:cs="Times New Roman"/>
            <w:color w:val="0000FF"/>
            <w:sz w:val="24"/>
            <w:szCs w:val="24"/>
            <w:u w:val="single"/>
            <w:lang w:eastAsia="ru-RU"/>
          </w:rPr>
          <w:t>Градостроительного кодекса Российской Федерации</w:t>
        </w:r>
      </w:hyperlink>
      <w:r w:rsidRPr="00044938">
        <w:rPr>
          <w:rFonts w:ascii="Times New Roman" w:eastAsia="Times New Roman" w:hAnsi="Times New Roman" w:cs="Times New Roman"/>
          <w:sz w:val="24"/>
          <w:szCs w:val="24"/>
          <w:lang w:eastAsia="ru-RU"/>
        </w:rPr>
        <w:t xml:space="preserve"> об обеспечении доступа к проекту схемы территориального планирования муниципального района Нижегородской области и материалам по обоснованию такого проекта в информационной системе территориального планирования.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lastRenderedPageBreak/>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19. Реализация схемы территориального планирования муниципального района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i/>
          <w:iCs/>
          <w:sz w:val="24"/>
          <w:szCs w:val="24"/>
          <w:lang w:eastAsia="ru-RU"/>
        </w:rPr>
        <w:t xml:space="preserve">Статья утратила силу Законом области </w:t>
      </w:r>
      <w:hyperlink r:id="rId110"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11"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20. Генеральный план поселения, генеральный план городского округа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i/>
          <w:iCs/>
          <w:sz w:val="24"/>
          <w:szCs w:val="24"/>
          <w:lang w:eastAsia="ru-RU"/>
        </w:rPr>
        <w:t xml:space="preserve">(Статья 20- в ред. Закона области </w:t>
      </w:r>
      <w:hyperlink r:id="rId112"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13"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sz w:val="24"/>
          <w:szCs w:val="24"/>
          <w:lang w:eastAsia="ru-RU"/>
        </w:rPr>
        <w:br/>
        <w:t>     1. Решение о подготовке проекта генерального плана поселения Нижегородской области, проекта генерального плана городского округа Нижегородской области, решение о подготовке предложений о внесении в них изменений принимаются соответственно главой местной администрации поселения, главой местной администрации городского округа.</w:t>
      </w:r>
      <w:r w:rsidRPr="00044938">
        <w:rPr>
          <w:rFonts w:ascii="Times New Roman" w:eastAsia="Times New Roman" w:hAnsi="Times New Roman" w:cs="Times New Roman"/>
          <w:sz w:val="24"/>
          <w:szCs w:val="24"/>
          <w:lang w:eastAsia="ru-RU"/>
        </w:rPr>
        <w:br/>
        <w:t>     2. Генеральный план поселения, городского округа Нижегородской области имеет следующую структуру:</w:t>
      </w:r>
      <w:r w:rsidRPr="00044938">
        <w:rPr>
          <w:rFonts w:ascii="Times New Roman" w:eastAsia="Times New Roman" w:hAnsi="Times New Roman" w:cs="Times New Roman"/>
          <w:sz w:val="24"/>
          <w:szCs w:val="24"/>
          <w:lang w:eastAsia="ru-RU"/>
        </w:rPr>
        <w:br/>
        <w:t>     1) часть первая "Положение о территориальном планировании", которая содержит:</w:t>
      </w:r>
      <w:r w:rsidRPr="00044938">
        <w:rPr>
          <w:rFonts w:ascii="Times New Roman" w:eastAsia="Times New Roman" w:hAnsi="Times New Roman" w:cs="Times New Roman"/>
          <w:sz w:val="24"/>
          <w:szCs w:val="24"/>
          <w:lang w:eastAsia="ru-RU"/>
        </w:rPr>
        <w:br/>
        <w:t>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044938">
        <w:rPr>
          <w:rFonts w:ascii="Times New Roman" w:eastAsia="Times New Roman" w:hAnsi="Times New Roman" w:cs="Times New Roman"/>
          <w:sz w:val="24"/>
          <w:szCs w:val="24"/>
          <w:lang w:eastAsia="ru-RU"/>
        </w:rPr>
        <w:b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Pr="00044938">
        <w:rPr>
          <w:rFonts w:ascii="Times New Roman" w:eastAsia="Times New Roman" w:hAnsi="Times New Roman" w:cs="Times New Roman"/>
          <w:sz w:val="24"/>
          <w:szCs w:val="24"/>
          <w:lang w:eastAsia="ru-RU"/>
        </w:rPr>
        <w:br/>
        <w:t>     2) часть вторая "Карты планируемого размещения объектов местного значения поселения или городского округа", которая включает в себя следующие карты:</w:t>
      </w:r>
      <w:r w:rsidRPr="00044938">
        <w:rPr>
          <w:rFonts w:ascii="Times New Roman" w:eastAsia="Times New Roman" w:hAnsi="Times New Roman" w:cs="Times New Roman"/>
          <w:sz w:val="24"/>
          <w:szCs w:val="24"/>
          <w:lang w:eastAsia="ru-RU"/>
        </w:rPr>
        <w:br/>
        <w:t>     сводная карта (основной чертеж) генерального плана (карта 1);</w:t>
      </w:r>
      <w:r w:rsidRPr="00044938">
        <w:rPr>
          <w:rFonts w:ascii="Times New Roman" w:eastAsia="Times New Roman" w:hAnsi="Times New Roman" w:cs="Times New Roman"/>
          <w:sz w:val="24"/>
          <w:szCs w:val="24"/>
          <w:lang w:eastAsia="ru-RU"/>
        </w:rPr>
        <w:br/>
        <w:t>     карта планируемого размещения объектов инженерной инфраструктуры местного значения, в том числе линейных объектов водоснабжения, водоотведения, электроснабжения, теплоснабжения, газоснабжения, телефонизации, телекоммуникации (карта 2);</w:t>
      </w:r>
      <w:r w:rsidRPr="00044938">
        <w:rPr>
          <w:rFonts w:ascii="Times New Roman" w:eastAsia="Times New Roman" w:hAnsi="Times New Roman" w:cs="Times New Roman"/>
          <w:sz w:val="24"/>
          <w:szCs w:val="24"/>
          <w:lang w:eastAsia="ru-RU"/>
        </w:rPr>
        <w:br/>
        <w:t>     карта планируемого размещения объектов транспортной инфраструктуры местного значения (автомобильные дороги местного значения) (карта 3);</w:t>
      </w:r>
      <w:r w:rsidRPr="00044938">
        <w:rPr>
          <w:rFonts w:ascii="Times New Roman" w:eastAsia="Times New Roman" w:hAnsi="Times New Roman" w:cs="Times New Roman"/>
          <w:sz w:val="24"/>
          <w:szCs w:val="24"/>
          <w:lang w:eastAsia="ru-RU"/>
        </w:rPr>
        <w:br/>
        <w:t>     карта планируемого размещения объектов социальной инфраструктуры местного значения (в том числе образования, культуры, здравоохранения, физической культуры и массового спорта) (карта 4);</w:t>
      </w:r>
      <w:r w:rsidRPr="00044938">
        <w:rPr>
          <w:rFonts w:ascii="Times New Roman" w:eastAsia="Times New Roman" w:hAnsi="Times New Roman" w:cs="Times New Roman"/>
          <w:sz w:val="24"/>
          <w:szCs w:val="24"/>
          <w:lang w:eastAsia="ru-RU"/>
        </w:rPr>
        <w:br/>
        <w:t>     карта планируемого размещения объектов промышленного и агропромышленного комплекса местного значения (карта 5);</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lastRenderedPageBreak/>
        <w:t>     карта планируемого размещения объектов утилизации и переработки бытовых и промышленных отходов местного значения (при подготовке генерального плана городского округа) (карта 6);</w:t>
      </w:r>
      <w:r w:rsidRPr="00044938">
        <w:rPr>
          <w:rFonts w:ascii="Times New Roman" w:eastAsia="Times New Roman" w:hAnsi="Times New Roman" w:cs="Times New Roman"/>
          <w:sz w:val="24"/>
          <w:szCs w:val="24"/>
          <w:lang w:eastAsia="ru-RU"/>
        </w:rPr>
        <w:br/>
        <w:t>     карта планируемого размещения иных объектов местного значения (карта 7);</w:t>
      </w:r>
      <w:r w:rsidRPr="00044938">
        <w:rPr>
          <w:rFonts w:ascii="Times New Roman" w:eastAsia="Times New Roman" w:hAnsi="Times New Roman" w:cs="Times New Roman"/>
          <w:sz w:val="24"/>
          <w:szCs w:val="24"/>
          <w:lang w:eastAsia="ru-RU"/>
        </w:rPr>
        <w:br/>
        <w:t>     3) часть третья "Карта границ населенных пунктов (в том числе образуемых населенных пунктов), входящих в состав поселения или городского округа";</w:t>
      </w:r>
      <w:r w:rsidRPr="00044938">
        <w:rPr>
          <w:rFonts w:ascii="Times New Roman" w:eastAsia="Times New Roman" w:hAnsi="Times New Roman" w:cs="Times New Roman"/>
          <w:sz w:val="24"/>
          <w:szCs w:val="24"/>
          <w:lang w:eastAsia="ru-RU"/>
        </w:rPr>
        <w:br/>
        <w:t>     4) часть четвертая "Карта функциональных зон поселения или городского округа", которая включает в себя:</w:t>
      </w:r>
      <w:r w:rsidRPr="00044938">
        <w:rPr>
          <w:rFonts w:ascii="Times New Roman" w:eastAsia="Times New Roman" w:hAnsi="Times New Roman" w:cs="Times New Roman"/>
          <w:sz w:val="24"/>
          <w:szCs w:val="24"/>
          <w:lang w:eastAsia="ru-RU"/>
        </w:rPr>
        <w:br/>
        <w:t>     а) карту границ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w:t>
      </w:r>
      <w:r w:rsidRPr="00044938">
        <w:rPr>
          <w:rFonts w:ascii="Times New Roman" w:eastAsia="Times New Roman" w:hAnsi="Times New Roman" w:cs="Times New Roman"/>
          <w:sz w:val="24"/>
          <w:szCs w:val="24"/>
          <w:lang w:eastAsia="ru-RU"/>
        </w:rPr>
        <w:br/>
        <w:t>     б) местоположение линейных объектов федерального значения, линейных объектов регионального значения, линейных объектов местного значения.</w:t>
      </w:r>
      <w:r w:rsidRPr="00044938">
        <w:rPr>
          <w:rFonts w:ascii="Times New Roman" w:eastAsia="Times New Roman" w:hAnsi="Times New Roman" w:cs="Times New Roman"/>
          <w:sz w:val="24"/>
          <w:szCs w:val="24"/>
          <w:lang w:eastAsia="ru-RU"/>
        </w:rPr>
        <w:br/>
        <w:t>     3. Каждая из карт генерального плана может быть представлена в виде одной или нескольких карт.</w:t>
      </w:r>
      <w:r w:rsidRPr="00044938">
        <w:rPr>
          <w:rFonts w:ascii="Times New Roman" w:eastAsia="Times New Roman" w:hAnsi="Times New Roman" w:cs="Times New Roman"/>
          <w:sz w:val="24"/>
          <w:szCs w:val="24"/>
          <w:lang w:eastAsia="ru-RU"/>
        </w:rPr>
        <w:br/>
        <w:t>     4. Сводная карта (основой чертеж) генерального плана, иные карты, фрагменты карт представляются в масштабах, которые определяются градостроительным заданием муниципального заказчика на подготовку проекта генерального плана или разработчиком по согласованию с муниципальным заказчиком с учетом площади территории, на которую распространяется действие генерального плана, а также с учетом численности населения (существующей и прогнозируемой) соответствующих населенных пунктов:</w:t>
      </w:r>
      <w:r w:rsidRPr="00044938">
        <w:rPr>
          <w:rFonts w:ascii="Times New Roman" w:eastAsia="Times New Roman" w:hAnsi="Times New Roman" w:cs="Times New Roman"/>
          <w:sz w:val="24"/>
          <w:szCs w:val="24"/>
          <w:lang w:eastAsia="ru-RU"/>
        </w:rPr>
        <w:br/>
        <w:t>     1) масштаб 1:25000 - 1:10000 - при численности населения 500 тысяч и более человек;</w:t>
      </w:r>
      <w:r w:rsidRPr="00044938">
        <w:rPr>
          <w:rFonts w:ascii="Times New Roman" w:eastAsia="Times New Roman" w:hAnsi="Times New Roman" w:cs="Times New Roman"/>
          <w:sz w:val="24"/>
          <w:szCs w:val="24"/>
          <w:lang w:eastAsia="ru-RU"/>
        </w:rPr>
        <w:br/>
        <w:t>     2) масштаб 1:10000 - 1:5000 - при численности населения 100-500 тысяч человек;</w:t>
      </w:r>
      <w:r w:rsidRPr="00044938">
        <w:rPr>
          <w:rFonts w:ascii="Times New Roman" w:eastAsia="Times New Roman" w:hAnsi="Times New Roman" w:cs="Times New Roman"/>
          <w:sz w:val="24"/>
          <w:szCs w:val="24"/>
          <w:lang w:eastAsia="ru-RU"/>
        </w:rPr>
        <w:br/>
        <w:t>     3) масштаб 1:5000 - при численности населения от 10 тысяч до 100 тысяч человек;</w:t>
      </w:r>
      <w:r w:rsidRPr="00044938">
        <w:rPr>
          <w:rFonts w:ascii="Times New Roman" w:eastAsia="Times New Roman" w:hAnsi="Times New Roman" w:cs="Times New Roman"/>
          <w:sz w:val="24"/>
          <w:szCs w:val="24"/>
          <w:lang w:eastAsia="ru-RU"/>
        </w:rPr>
        <w:br/>
        <w:t>     4) масштаб 1:2000 - при численности населения до 10 тысяч человек.</w:t>
      </w:r>
      <w:r w:rsidRPr="00044938">
        <w:rPr>
          <w:rFonts w:ascii="Times New Roman" w:eastAsia="Times New Roman" w:hAnsi="Times New Roman" w:cs="Times New Roman"/>
          <w:sz w:val="24"/>
          <w:szCs w:val="24"/>
          <w:lang w:eastAsia="ru-RU"/>
        </w:rPr>
        <w:br/>
        <w:t>     5. Для поселения, городского округа, включенного в перечень исторических поселений регионального значения, генеральные планы разрабатываются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Нижегородской области.</w:t>
      </w:r>
      <w:r w:rsidRPr="00044938">
        <w:rPr>
          <w:rFonts w:ascii="Times New Roman" w:eastAsia="Times New Roman" w:hAnsi="Times New Roman" w:cs="Times New Roman"/>
          <w:i/>
          <w:iCs/>
          <w:sz w:val="24"/>
          <w:szCs w:val="24"/>
          <w:lang w:eastAsia="ru-RU"/>
        </w:rPr>
        <w:t xml:space="preserve">(Часть 5 изложен в новой редакции Законом области </w:t>
      </w:r>
      <w:hyperlink r:id="rId114" w:history="1">
        <w:r w:rsidRPr="00044938">
          <w:rPr>
            <w:rFonts w:ascii="Times New Roman" w:eastAsia="Times New Roman" w:hAnsi="Times New Roman" w:cs="Times New Roman"/>
            <w:color w:val="0000FF"/>
            <w:sz w:val="24"/>
            <w:szCs w:val="24"/>
            <w:u w:val="single"/>
            <w:lang w:eastAsia="ru-RU"/>
          </w:rPr>
          <w:t>от 02.07.2013  № 92-З</w:t>
        </w:r>
      </w:hyperlink>
      <w:r w:rsidRPr="00044938">
        <w:rPr>
          <w:rFonts w:ascii="Times New Roman" w:eastAsia="Times New Roman" w:hAnsi="Times New Roman" w:cs="Times New Roman"/>
          <w:i/>
          <w:iCs/>
          <w:sz w:val="24"/>
          <w:szCs w:val="24"/>
          <w:lang w:eastAsia="ru-RU"/>
        </w:rPr>
        <w:t xml:space="preserve"> -см. </w:t>
      </w:r>
      <w:hyperlink r:id="rId115"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6. Проект генерального плана поселения, городского округа, включенного в перечень исторических поселений регионального значения, согласовывается с соответствующим государственным органом охраны объектов культурного наследия.</w:t>
      </w:r>
      <w:r w:rsidRPr="00044938">
        <w:rPr>
          <w:rFonts w:ascii="Times New Roman" w:eastAsia="Times New Roman" w:hAnsi="Times New Roman" w:cs="Times New Roman"/>
          <w:i/>
          <w:iCs/>
          <w:sz w:val="24"/>
          <w:szCs w:val="24"/>
          <w:lang w:eastAsia="ru-RU"/>
        </w:rPr>
        <w:t xml:space="preserve">(Часть 6 в ред. Закона области </w:t>
      </w:r>
      <w:hyperlink r:id="rId116" w:history="1">
        <w:r w:rsidRPr="00044938">
          <w:rPr>
            <w:rFonts w:ascii="Times New Roman" w:eastAsia="Times New Roman" w:hAnsi="Times New Roman" w:cs="Times New Roman"/>
            <w:color w:val="0000FF"/>
            <w:sz w:val="24"/>
            <w:szCs w:val="24"/>
            <w:u w:val="single"/>
            <w:lang w:eastAsia="ru-RU"/>
          </w:rPr>
          <w:t>от 02.07.2013  № 92-З</w:t>
        </w:r>
      </w:hyperlink>
      <w:r w:rsidRPr="00044938">
        <w:rPr>
          <w:rFonts w:ascii="Times New Roman" w:eastAsia="Times New Roman" w:hAnsi="Times New Roman" w:cs="Times New Roman"/>
          <w:i/>
          <w:iCs/>
          <w:sz w:val="24"/>
          <w:szCs w:val="24"/>
          <w:lang w:eastAsia="ru-RU"/>
        </w:rPr>
        <w:t xml:space="preserve"> -см. </w:t>
      </w:r>
      <w:hyperlink r:id="rId117"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7. Материалы по обоснованию проекта генерального плана поселения, городского округа состоят из текстовых материалов и карт.</w:t>
      </w:r>
      <w:r w:rsidRPr="00044938">
        <w:rPr>
          <w:rFonts w:ascii="Times New Roman" w:eastAsia="Times New Roman" w:hAnsi="Times New Roman" w:cs="Times New Roman"/>
          <w:sz w:val="24"/>
          <w:szCs w:val="24"/>
          <w:lang w:eastAsia="ru-RU"/>
        </w:rPr>
        <w:br/>
        <w:t>     8. Материалы по обоснованию генерального плана в текстовой форме содержат:</w:t>
      </w:r>
      <w:r w:rsidRPr="00044938">
        <w:rPr>
          <w:rFonts w:ascii="Times New Roman" w:eastAsia="Times New Roman" w:hAnsi="Times New Roman" w:cs="Times New Roman"/>
          <w:sz w:val="24"/>
          <w:szCs w:val="24"/>
          <w:lang w:eastAsia="ru-RU"/>
        </w:rPr>
        <w:br/>
        <w:t>     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r w:rsidRPr="00044938">
        <w:rPr>
          <w:rFonts w:ascii="Times New Roman" w:eastAsia="Times New Roman" w:hAnsi="Times New Roman" w:cs="Times New Roman"/>
          <w:sz w:val="24"/>
          <w:szCs w:val="24"/>
          <w:lang w:eastAsia="ru-RU"/>
        </w:rPr>
        <w:br/>
        <w:t>     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r w:rsidRPr="00044938">
        <w:rPr>
          <w:rFonts w:ascii="Times New Roman" w:eastAsia="Times New Roman" w:hAnsi="Times New Roman" w:cs="Times New Roman"/>
          <w:sz w:val="24"/>
          <w:szCs w:val="24"/>
          <w:lang w:eastAsia="ru-RU"/>
        </w:rPr>
        <w:br/>
        <w:t>     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r w:rsidRPr="00044938">
        <w:rPr>
          <w:rFonts w:ascii="Times New Roman" w:eastAsia="Times New Roman" w:hAnsi="Times New Roman" w:cs="Times New Roman"/>
          <w:sz w:val="24"/>
          <w:szCs w:val="24"/>
          <w:lang w:eastAsia="ru-RU"/>
        </w:rPr>
        <w:br/>
        <w:t xml:space="preserve">     4) утвержденные документами территориального планирования Российской Федерации, документами территориального планирования Нижегородской области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w:t>
      </w:r>
      <w:r w:rsidRPr="00044938">
        <w:rPr>
          <w:rFonts w:ascii="Times New Roman" w:eastAsia="Times New Roman" w:hAnsi="Times New Roman" w:cs="Times New Roman"/>
          <w:sz w:val="24"/>
          <w:szCs w:val="24"/>
          <w:lang w:eastAsia="ru-RU"/>
        </w:rPr>
        <w:lastRenderedPageBreak/>
        <w:t>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Pr="00044938">
        <w:rPr>
          <w:rFonts w:ascii="Times New Roman" w:eastAsia="Times New Roman" w:hAnsi="Times New Roman" w:cs="Times New Roman"/>
          <w:sz w:val="24"/>
          <w:szCs w:val="24"/>
          <w:lang w:eastAsia="ru-RU"/>
        </w:rPr>
        <w:br/>
        <w:t>     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Pr="00044938">
        <w:rPr>
          <w:rFonts w:ascii="Times New Roman" w:eastAsia="Times New Roman" w:hAnsi="Times New Roman" w:cs="Times New Roman"/>
          <w:sz w:val="24"/>
          <w:szCs w:val="24"/>
          <w:lang w:eastAsia="ru-RU"/>
        </w:rPr>
        <w:br/>
        <w:t>     6) перечень и характеристику основных факторов риска возникновения чрезвычайных ситуаций природного и техногенного характера;</w:t>
      </w:r>
      <w:r w:rsidRPr="00044938">
        <w:rPr>
          <w:rFonts w:ascii="Times New Roman" w:eastAsia="Times New Roman" w:hAnsi="Times New Roman" w:cs="Times New Roman"/>
          <w:sz w:val="24"/>
          <w:szCs w:val="24"/>
          <w:lang w:eastAsia="ru-RU"/>
        </w:rPr>
        <w:br/>
        <w:t>     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Pr="00044938">
        <w:rPr>
          <w:rFonts w:ascii="Times New Roman" w:eastAsia="Times New Roman" w:hAnsi="Times New Roman" w:cs="Times New Roman"/>
          <w:sz w:val="24"/>
          <w:szCs w:val="24"/>
          <w:lang w:eastAsia="ru-RU"/>
        </w:rPr>
        <w:br/>
        <w:t>     9. В состав материалов по обоснованию генерального плана поселения, городского округа включаются следующие карты:</w:t>
      </w:r>
      <w:r w:rsidRPr="00044938">
        <w:rPr>
          <w:rFonts w:ascii="Times New Roman" w:eastAsia="Times New Roman" w:hAnsi="Times New Roman" w:cs="Times New Roman"/>
          <w:sz w:val="24"/>
          <w:szCs w:val="24"/>
          <w:lang w:eastAsia="ru-RU"/>
        </w:rPr>
        <w:br/>
        <w:t>     1) карта границ поселения, городского округа (карта 1), на которой отображаются границы поселения, городского округа, границы существующих населенных пунктов, входящих в состав поселения, городского округа, утвержденные в установленном порядке законом Нижегородской области;</w:t>
      </w:r>
      <w:r w:rsidRPr="00044938">
        <w:rPr>
          <w:rFonts w:ascii="Times New Roman" w:eastAsia="Times New Roman" w:hAnsi="Times New Roman" w:cs="Times New Roman"/>
          <w:sz w:val="24"/>
          <w:szCs w:val="24"/>
          <w:lang w:eastAsia="ru-RU"/>
        </w:rPr>
        <w:br/>
        <w:t>     2) карта местоположения существующих и строящихся объектов инженерной инфраструктуры местного значения (карта 2);</w:t>
      </w:r>
      <w:r w:rsidRPr="00044938">
        <w:rPr>
          <w:rFonts w:ascii="Times New Roman" w:eastAsia="Times New Roman" w:hAnsi="Times New Roman" w:cs="Times New Roman"/>
          <w:sz w:val="24"/>
          <w:szCs w:val="24"/>
          <w:lang w:eastAsia="ru-RU"/>
        </w:rPr>
        <w:br/>
        <w:t>     3) карта местоположения существующих и строящихся объектов транспортной инфраструктуры местного значения (карта 3);</w:t>
      </w:r>
      <w:r w:rsidRPr="00044938">
        <w:rPr>
          <w:rFonts w:ascii="Times New Roman" w:eastAsia="Times New Roman" w:hAnsi="Times New Roman" w:cs="Times New Roman"/>
          <w:sz w:val="24"/>
          <w:szCs w:val="24"/>
          <w:lang w:eastAsia="ru-RU"/>
        </w:rPr>
        <w:br/>
        <w:t xml:space="preserve">     4) карта местоположения существующих и строящихся объектов социальной инфраструктуры местного значения (образования, здравоохранения, физической культуры и массового спорта) (карта 4); </w:t>
      </w:r>
      <w:r w:rsidRPr="00044938">
        <w:rPr>
          <w:rFonts w:ascii="Times New Roman" w:eastAsia="Times New Roman" w:hAnsi="Times New Roman" w:cs="Times New Roman"/>
          <w:sz w:val="24"/>
          <w:szCs w:val="24"/>
          <w:lang w:eastAsia="ru-RU"/>
        </w:rPr>
        <w:br/>
        <w:t xml:space="preserve">     5) карта местоположения существующих и строящихся объектов промышленного и агропромышленного комплекса местного значения (карта 5); </w:t>
      </w:r>
      <w:r w:rsidRPr="00044938">
        <w:rPr>
          <w:rFonts w:ascii="Times New Roman" w:eastAsia="Times New Roman" w:hAnsi="Times New Roman" w:cs="Times New Roman"/>
          <w:sz w:val="24"/>
          <w:szCs w:val="24"/>
          <w:lang w:eastAsia="ru-RU"/>
        </w:rPr>
        <w:br/>
        <w:t>     6) карта особо охраняемых природных территорий федерального, регионального, местного значения, находящихся на территории поселения, городского округа (карта 6);</w:t>
      </w:r>
      <w:r w:rsidRPr="00044938">
        <w:rPr>
          <w:rFonts w:ascii="Times New Roman" w:eastAsia="Times New Roman" w:hAnsi="Times New Roman" w:cs="Times New Roman"/>
          <w:sz w:val="24"/>
          <w:szCs w:val="24"/>
          <w:lang w:eastAsia="ru-RU"/>
        </w:rPr>
        <w:br/>
        <w:t>     7) карта территорий объектов культурного наследия (карта 7), на которой отображаются утвержденные в установленном законодательством порядке границы территорий объектов культурного наследия;</w:t>
      </w:r>
      <w:r w:rsidRPr="00044938">
        <w:rPr>
          <w:rFonts w:ascii="Times New Roman" w:eastAsia="Times New Roman" w:hAnsi="Times New Roman" w:cs="Times New Roman"/>
          <w:sz w:val="24"/>
          <w:szCs w:val="24"/>
          <w:lang w:eastAsia="ru-RU"/>
        </w:rPr>
        <w:br/>
        <w:t>     8) карта зон с особыми условиями использования территории поселения, городского округа (карта 8), на которой отображаются:</w:t>
      </w:r>
      <w:r w:rsidRPr="00044938">
        <w:rPr>
          <w:rFonts w:ascii="Times New Roman" w:eastAsia="Times New Roman" w:hAnsi="Times New Roman" w:cs="Times New Roman"/>
          <w:sz w:val="24"/>
          <w:szCs w:val="24"/>
          <w:lang w:eastAsia="ru-RU"/>
        </w:rPr>
        <w:br/>
        <w:t xml:space="preserve">     границы зон с особыми условиями использования территорий -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 иные зоны с особыми условиями использования территорий, границы территорий, подверженных риску возникновения чрезвычайных ситуаций природного и техногенного характера и воздействия их последствий; </w:t>
      </w:r>
      <w:r w:rsidRPr="00044938">
        <w:rPr>
          <w:rFonts w:ascii="Times New Roman" w:eastAsia="Times New Roman" w:hAnsi="Times New Roman" w:cs="Times New Roman"/>
          <w:sz w:val="24"/>
          <w:szCs w:val="24"/>
          <w:lang w:eastAsia="ru-RU"/>
        </w:rPr>
        <w:br/>
        <w:t>     ограничения, утверждаемые в составе схем территориального планирования Российской Федерации, схемы территориального планирования Нижегородской области;</w:t>
      </w:r>
      <w:r w:rsidRPr="00044938">
        <w:rPr>
          <w:rFonts w:ascii="Times New Roman" w:eastAsia="Times New Roman" w:hAnsi="Times New Roman" w:cs="Times New Roman"/>
          <w:sz w:val="24"/>
          <w:szCs w:val="24"/>
          <w:lang w:eastAsia="ru-RU"/>
        </w:rPr>
        <w:br/>
        <w:t xml:space="preserve">     особо охраняемые природные территории федерального, регионального и местного </w:t>
      </w:r>
      <w:r w:rsidRPr="00044938">
        <w:rPr>
          <w:rFonts w:ascii="Times New Roman" w:eastAsia="Times New Roman" w:hAnsi="Times New Roman" w:cs="Times New Roman"/>
          <w:sz w:val="24"/>
          <w:szCs w:val="24"/>
          <w:lang w:eastAsia="ru-RU"/>
        </w:rPr>
        <w:lastRenderedPageBreak/>
        <w:t xml:space="preserve">значения; </w:t>
      </w:r>
      <w:r w:rsidRPr="00044938">
        <w:rPr>
          <w:rFonts w:ascii="Times New Roman" w:eastAsia="Times New Roman" w:hAnsi="Times New Roman" w:cs="Times New Roman"/>
          <w:sz w:val="24"/>
          <w:szCs w:val="24"/>
          <w:lang w:eastAsia="ru-RU"/>
        </w:rPr>
        <w:br/>
        <w:t>     границы экологических ограничений - охранные, санитарно-защитные зоны, водоохранные зоны, зоны санитарной охраны источников питьевого и хозяйственно-бытового водоснабжения, зоны охраняемых объектов и иные зоны с особыми условиями использования территорий;</w:t>
      </w:r>
      <w:r w:rsidRPr="00044938">
        <w:rPr>
          <w:rFonts w:ascii="Times New Roman" w:eastAsia="Times New Roman" w:hAnsi="Times New Roman" w:cs="Times New Roman"/>
          <w:sz w:val="24"/>
          <w:szCs w:val="24"/>
          <w:lang w:eastAsia="ru-RU"/>
        </w:rPr>
        <w:br/>
        <w:t xml:space="preserve">     другая аналитическая информация в виде схем, картограмм, диаграмм, иных графических элементов; </w:t>
      </w:r>
      <w:r w:rsidRPr="00044938">
        <w:rPr>
          <w:rFonts w:ascii="Times New Roman" w:eastAsia="Times New Roman" w:hAnsi="Times New Roman" w:cs="Times New Roman"/>
          <w:sz w:val="24"/>
          <w:szCs w:val="24"/>
          <w:lang w:eastAsia="ru-RU"/>
        </w:rPr>
        <w:br/>
        <w:t>     9) карта территорий, подверженных риску возникновения чрезвычайных ситуаций природного и техногенного характера (карта 9);</w:t>
      </w:r>
      <w:r w:rsidRPr="00044938">
        <w:rPr>
          <w:rFonts w:ascii="Times New Roman" w:eastAsia="Times New Roman" w:hAnsi="Times New Roman" w:cs="Times New Roman"/>
          <w:sz w:val="24"/>
          <w:szCs w:val="24"/>
          <w:lang w:eastAsia="ru-RU"/>
        </w:rPr>
        <w:br/>
        <w:t>     10) карта иных объектов, иных территорий и (или) зон, оказывающих влияние на размещение объектов федерального значения, объектов регионального значения и объектов местного значения (карта 10).</w:t>
      </w:r>
      <w:r w:rsidRPr="00044938">
        <w:rPr>
          <w:rFonts w:ascii="Times New Roman" w:eastAsia="Times New Roman" w:hAnsi="Times New Roman" w:cs="Times New Roman"/>
          <w:sz w:val="24"/>
          <w:szCs w:val="24"/>
          <w:lang w:eastAsia="ru-RU"/>
        </w:rPr>
        <w:br/>
        <w:t xml:space="preserve">     10. Уполномоченный орган местного самоуправления в сфере градостроительной деятельности обеспечивает согласование проекта генерального плана поселения, генерального плана городского округа в порядке, предусмотренном </w:t>
      </w:r>
      <w:hyperlink r:id="rId118"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 xml:space="preserve"> и иными нормативными правовыми актами.</w:t>
      </w:r>
      <w:r w:rsidRPr="00044938">
        <w:rPr>
          <w:rFonts w:ascii="Times New Roman" w:eastAsia="Times New Roman" w:hAnsi="Times New Roman" w:cs="Times New Roman"/>
          <w:sz w:val="24"/>
          <w:szCs w:val="24"/>
          <w:lang w:eastAsia="ru-RU"/>
        </w:rPr>
        <w:br/>
        <w:t>     11. Уполномоченный орган местного самоуправления в сфере градостроительной деятельности обязан обеспечить доступ к проекту генерального плана поселения, генерального плана городского округа и материалам по обоснованию такого проекта в информационной системе территориального планирования с использованием официального сайта не менее чем за три месяца до утверждения генерального плана поселения, генерального плана городского округа.</w:t>
      </w:r>
      <w:r w:rsidRPr="00044938">
        <w:rPr>
          <w:rFonts w:ascii="Times New Roman" w:eastAsia="Times New Roman" w:hAnsi="Times New Roman" w:cs="Times New Roman"/>
          <w:sz w:val="24"/>
          <w:szCs w:val="24"/>
          <w:lang w:eastAsia="ru-RU"/>
        </w:rPr>
        <w:br/>
        <w:t xml:space="preserve">     12. Уполномоченный орган местного самоуправления в сфере градостроительной деятельности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требованиями </w:t>
      </w:r>
      <w:hyperlink r:id="rId119" w:history="1">
        <w:r w:rsidRPr="00044938">
          <w:rPr>
            <w:rFonts w:ascii="Times New Roman" w:eastAsia="Times New Roman" w:hAnsi="Times New Roman" w:cs="Times New Roman"/>
            <w:color w:val="0000FF"/>
            <w:sz w:val="24"/>
            <w:szCs w:val="24"/>
            <w:u w:val="single"/>
            <w:lang w:eastAsia="ru-RU"/>
          </w:rPr>
          <w:t>Градостроительного кодекса Российской Федерации</w:t>
        </w:r>
      </w:hyperlink>
      <w:r w:rsidRPr="00044938">
        <w:rPr>
          <w:rFonts w:ascii="Times New Roman" w:eastAsia="Times New Roman" w:hAnsi="Times New Roman" w:cs="Times New Roman"/>
          <w:sz w:val="24"/>
          <w:szCs w:val="24"/>
          <w:lang w:eastAsia="ru-RU"/>
        </w:rPr>
        <w:t xml:space="preserve"> об обеспечении доступа к проекту генерального плана поселения, генерального плана городского округа и материалам по обоснованию такого проекта в информационной системе территориального планирования.</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21. Предельная численность лиц при разделении территории населенного пункта на части для участия в публичных слушаниях по проектам генеральных планов поселений и городских округов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1. В целях обеспечения всем заинтересованным лицам равных возможностей для участия в публичных слушаниях по проектам генеральных планов поселений и городских округов Нижегородской области территория населенного пункта может быть разделена на части, которые определяются следующими величинами предельной численности лиц, проживающих или зарегистрированных на части территории соответствующего населенного пункта.</w:t>
      </w:r>
      <w:r w:rsidRPr="00044938">
        <w:rPr>
          <w:rFonts w:ascii="Times New Roman" w:eastAsia="Times New Roman" w:hAnsi="Times New Roman" w:cs="Times New Roman"/>
          <w:sz w:val="24"/>
          <w:szCs w:val="24"/>
          <w:lang w:eastAsia="ru-RU"/>
        </w:rPr>
        <w:br/>
        <w:t>     2. Предельная численность лиц, проживающих или зарегистрированных на части территории населенного пункта, для которых проводятся публичные слушания по проектам генеральных планов поселений и городских округов Нижегородской области, устанавливается в размере:</w:t>
      </w:r>
      <w:r w:rsidRPr="00044938">
        <w:rPr>
          <w:rFonts w:ascii="Times New Roman" w:eastAsia="Times New Roman" w:hAnsi="Times New Roman" w:cs="Times New Roman"/>
          <w:sz w:val="24"/>
          <w:szCs w:val="24"/>
          <w:lang w:eastAsia="ru-RU"/>
        </w:rPr>
        <w:br/>
        <w:t>     1) не менее 1 процента от общей численности проживающих или зарегистрированных лиц - для населенных пунктов с численностью населения более 100 тысяч человек;</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lastRenderedPageBreak/>
        <w:t>     2) не менее 2 процентов от общей численности проживающих или зарегистрированных лиц - для населенных пунктов с численностью населения более 50 тысяч человек;</w:t>
      </w:r>
      <w:r w:rsidRPr="00044938">
        <w:rPr>
          <w:rFonts w:ascii="Times New Roman" w:eastAsia="Times New Roman" w:hAnsi="Times New Roman" w:cs="Times New Roman"/>
          <w:sz w:val="24"/>
          <w:szCs w:val="24"/>
          <w:lang w:eastAsia="ru-RU"/>
        </w:rPr>
        <w:br/>
        <w:t>     3) не менее 3 процентов от общей численности проживающих или зарегистрированных лиц - для населенных пунктов с численностью населения более 10 тысяч человек;</w:t>
      </w:r>
      <w:r w:rsidRPr="00044938">
        <w:rPr>
          <w:rFonts w:ascii="Times New Roman" w:eastAsia="Times New Roman" w:hAnsi="Times New Roman" w:cs="Times New Roman"/>
          <w:sz w:val="24"/>
          <w:szCs w:val="24"/>
          <w:lang w:eastAsia="ru-RU"/>
        </w:rPr>
        <w:br/>
        <w:t>     4) не менее 5 процентов от общей численности проживающих или зарегистрированных лиц - для населенных пунктов с численностью населения менее 10 тысяч человек.</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22. Реализация документов территориального планирования</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i/>
          <w:iCs/>
          <w:sz w:val="24"/>
          <w:szCs w:val="24"/>
          <w:lang w:eastAsia="ru-RU"/>
        </w:rPr>
        <w:t xml:space="preserve">(Статья 22- в ред. Закона области </w:t>
      </w:r>
      <w:hyperlink r:id="rId120"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21"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sz w:val="24"/>
          <w:szCs w:val="24"/>
          <w:lang w:eastAsia="ru-RU"/>
        </w:rPr>
        <w:br/>
        <w:t>     1. Реализация документов территориального планирования осуществляется путем:</w:t>
      </w:r>
      <w:r w:rsidRPr="00044938">
        <w:rPr>
          <w:rFonts w:ascii="Times New Roman" w:eastAsia="Times New Roman" w:hAnsi="Times New Roman" w:cs="Times New Roman"/>
          <w:sz w:val="24"/>
          <w:szCs w:val="24"/>
          <w:lang w:eastAsia="ru-RU"/>
        </w:rPr>
        <w:br/>
        <w:t>     1) подготовки и утверждения документации по планировке территории в соответствии с документами территориального планирования;</w:t>
      </w:r>
      <w:r w:rsidRPr="00044938">
        <w:rPr>
          <w:rFonts w:ascii="Times New Roman" w:eastAsia="Times New Roman" w:hAnsi="Times New Roman" w:cs="Times New Roman"/>
          <w:sz w:val="24"/>
          <w:szCs w:val="24"/>
          <w:lang w:eastAsia="ru-RU"/>
        </w:rPr>
        <w:br/>
        <w:t>     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r w:rsidRPr="00044938">
        <w:rPr>
          <w:rFonts w:ascii="Times New Roman" w:eastAsia="Times New Roman" w:hAnsi="Times New Roman" w:cs="Times New Roman"/>
          <w:sz w:val="24"/>
          <w:szCs w:val="24"/>
          <w:lang w:eastAsia="ru-RU"/>
        </w:rPr>
        <w:br/>
        <w:t>     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r w:rsidRPr="00044938">
        <w:rPr>
          <w:rFonts w:ascii="Times New Roman" w:eastAsia="Times New Roman" w:hAnsi="Times New Roman" w:cs="Times New Roman"/>
          <w:sz w:val="24"/>
          <w:szCs w:val="24"/>
          <w:lang w:eastAsia="ru-RU"/>
        </w:rPr>
        <w:br/>
        <w:t>     2. Реализация схемы территориального планирования Нижегородской области осуществляется путем выполнения мероприятий, которые предусмотрены программами, утвержденными Правительством Нижегородской области и реализуемыми за счет средств областного бюджета, или нормативными правовыми актами Правительства Нижегородской области, или в установленном Правительством Нижегородской области порядке решениями главных распорядителей средств областного бюджета, или инвестиционными программами субъектов естественных монополий.</w:t>
      </w:r>
      <w:r w:rsidRPr="00044938">
        <w:rPr>
          <w:rFonts w:ascii="Times New Roman" w:eastAsia="Times New Roman" w:hAnsi="Times New Roman" w:cs="Times New Roman"/>
          <w:sz w:val="24"/>
          <w:szCs w:val="24"/>
          <w:lang w:eastAsia="ru-RU"/>
        </w:rPr>
        <w:br/>
        <w:t>     3. Реализация схемы территориального планирования муниципального района Нижегородской области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r w:rsidRPr="00044938">
        <w:rPr>
          <w:rFonts w:ascii="Times New Roman" w:eastAsia="Times New Roman" w:hAnsi="Times New Roman" w:cs="Times New Roman"/>
          <w:sz w:val="24"/>
          <w:szCs w:val="24"/>
          <w:lang w:eastAsia="ru-RU"/>
        </w:rPr>
        <w:br/>
        <w:t>     4.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и (при наличии) инвестиционными программами организаций коммунального комплекса.</w:t>
      </w:r>
      <w:r w:rsidRPr="00044938">
        <w:rPr>
          <w:rFonts w:ascii="Times New Roman" w:eastAsia="Times New Roman" w:hAnsi="Times New Roman" w:cs="Times New Roman"/>
          <w:i/>
          <w:iCs/>
          <w:sz w:val="24"/>
          <w:szCs w:val="24"/>
          <w:lang w:eastAsia="ru-RU"/>
        </w:rPr>
        <w:t xml:space="preserve">(Часть 4 в ред.Закона области </w:t>
      </w:r>
      <w:hyperlink r:id="rId122" w:history="1">
        <w:r w:rsidRPr="00044938">
          <w:rPr>
            <w:rFonts w:ascii="Times New Roman" w:eastAsia="Times New Roman" w:hAnsi="Times New Roman" w:cs="Times New Roman"/>
            <w:color w:val="0000FF"/>
            <w:sz w:val="24"/>
            <w:szCs w:val="24"/>
            <w:u w:val="single"/>
            <w:lang w:eastAsia="ru-RU"/>
          </w:rPr>
          <w:t>от 02.07.2013  № 92-З</w:t>
        </w:r>
      </w:hyperlink>
      <w:r w:rsidRPr="00044938">
        <w:rPr>
          <w:rFonts w:ascii="Times New Roman" w:eastAsia="Times New Roman" w:hAnsi="Times New Roman" w:cs="Times New Roman"/>
          <w:i/>
          <w:iCs/>
          <w:sz w:val="24"/>
          <w:szCs w:val="24"/>
          <w:lang w:eastAsia="ru-RU"/>
        </w:rPr>
        <w:t xml:space="preserve"> -см. </w:t>
      </w:r>
      <w:hyperlink r:id="rId123"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lastRenderedPageBreak/>
        <w:t>     5. В случае, если программы, реализуемые за счет средств федерального бюджета, областного бюджета,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r w:rsidRPr="00044938">
        <w:rPr>
          <w:rFonts w:ascii="Times New Roman" w:eastAsia="Times New Roman" w:hAnsi="Times New Roman" w:cs="Times New Roman"/>
          <w:sz w:val="24"/>
          <w:szCs w:val="24"/>
          <w:lang w:eastAsia="ru-RU"/>
        </w:rPr>
        <w:br/>
        <w:t>     6. В случае, если программы, реализуемые за счет средств федерального бюджета, областного бюджета,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   </w:t>
      </w:r>
      <w:r w:rsidRPr="00044938">
        <w:rPr>
          <w:rFonts w:ascii="Times New Roman" w:eastAsia="Times New Roman" w:hAnsi="Times New Roman" w:cs="Times New Roman"/>
          <w:sz w:val="24"/>
          <w:szCs w:val="24"/>
          <w:lang w:eastAsia="ru-RU"/>
        </w:rPr>
        <w:br/>
        <w:t xml:space="preserve">     7. Программы комплексного развития систем коммунальной инфраструктуры поселений, городских округов разрабатываются органами местного самоуправления поселений, городских округов Нижегородской области и подлежат утверждению представительными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Нижегородской области предусмотренного </w:t>
      </w:r>
      <w:hyperlink r:id="rId124" w:history="1">
        <w:r w:rsidRPr="00044938">
          <w:rPr>
            <w:rFonts w:ascii="Times New Roman" w:eastAsia="Times New Roman" w:hAnsi="Times New Roman" w:cs="Times New Roman"/>
            <w:color w:val="0000FF"/>
            <w:sz w:val="24"/>
            <w:szCs w:val="24"/>
            <w:u w:val="single"/>
            <w:lang w:eastAsia="ru-RU"/>
          </w:rPr>
          <w:t>частью 6 статьи 18 Градостроительного кодекса Российской Федерации</w:t>
        </w:r>
      </w:hyperlink>
      <w:r w:rsidRPr="00044938">
        <w:rPr>
          <w:rFonts w:ascii="Times New Roman" w:eastAsia="Times New Roman" w:hAnsi="Times New Roman" w:cs="Times New Roman"/>
          <w:sz w:val="24"/>
          <w:szCs w:val="24"/>
          <w:lang w:eastAsia="ru-RU"/>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r w:rsidRPr="00044938">
        <w:rPr>
          <w:rFonts w:ascii="Times New Roman" w:eastAsia="Times New Roman" w:hAnsi="Times New Roman" w:cs="Times New Roman"/>
          <w:i/>
          <w:iCs/>
          <w:sz w:val="24"/>
          <w:szCs w:val="24"/>
          <w:lang w:eastAsia="ru-RU"/>
        </w:rPr>
        <w:t xml:space="preserve">(Часть 7 введена Законом области </w:t>
      </w:r>
      <w:hyperlink r:id="rId125" w:history="1">
        <w:r w:rsidRPr="00044938">
          <w:rPr>
            <w:rFonts w:ascii="Times New Roman" w:eastAsia="Times New Roman" w:hAnsi="Times New Roman" w:cs="Times New Roman"/>
            <w:color w:val="0000FF"/>
            <w:sz w:val="24"/>
            <w:szCs w:val="24"/>
            <w:u w:val="single"/>
            <w:lang w:eastAsia="ru-RU"/>
          </w:rPr>
          <w:t>от 02.07.2013  № 92-З)</w:t>
        </w:r>
      </w:hyperlink>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23. Комиссия по подготовке проектов правил землепользования и застройки территорий муниципального образования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xml:space="preserve">     1. Состав и порядок деятельности комиссии по подготовке проектов правил землепользования и застройки территорий муниципального образования Нижегородской области (далее - комиссия) устанавливаются нормативными правовыми актами органов местного самоуправления муниципального образования Нижегородской области в соответствии с </w:t>
      </w:r>
      <w:hyperlink r:id="rId126"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 xml:space="preserve"> и настоящим Законом.</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lastRenderedPageBreak/>
        <w:t>     2. В состав комиссии могут входить представители  уполномоченных органов местного самоуправления в сфере градостроительной деятельности и по распоряжению имуществом, территориальных органов федеральных органов исполнительной власти по кадастру объектов недвижимости, по надзору в сфере защиты прав потребителей и благополучия человека, по надзору в сфере природопользования, государственного пожарного надзора, уполномоченных органов исполнительной власти Нижегородской области в сфере градостроительной деятельности, в области охраны объектов культурного наследия Нижегородской области, других органов и организаций, а также депутаты представительных органов местного самоуправления.</w:t>
      </w:r>
      <w:r w:rsidRPr="00044938">
        <w:rPr>
          <w:rFonts w:ascii="Times New Roman" w:eastAsia="Times New Roman" w:hAnsi="Times New Roman" w:cs="Times New Roman"/>
          <w:sz w:val="24"/>
          <w:szCs w:val="24"/>
          <w:lang w:eastAsia="ru-RU"/>
        </w:rPr>
        <w:br/>
        <w:t>     3. В целях дополнительной проработки вопросов, являющихся предметом рассмотрения комиссии, могут создаваться рабочие группы с участием членов комиссии, специалистов (экспертов) в области градостроительной деятельности, а также представителей заинтересованных лиц. Деятельность рабочих групп организует председатель комиссии.</w:t>
      </w:r>
      <w:r w:rsidRPr="00044938">
        <w:rPr>
          <w:rFonts w:ascii="Times New Roman" w:eastAsia="Times New Roman" w:hAnsi="Times New Roman" w:cs="Times New Roman"/>
          <w:sz w:val="24"/>
          <w:szCs w:val="24"/>
          <w:lang w:eastAsia="ru-RU"/>
        </w:rPr>
        <w:br/>
        <w:t>     4. Правовое, организационное и иное обеспечение деятельности комиссии осуществляет уполномоченный орган местного самоуправления муниципального образования Нижегородской области в сфере градостроительной деятельности.      </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Глава V. Положения о планировке территории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24. Документация по планировке территории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rsidRPr="00044938">
        <w:rPr>
          <w:rFonts w:ascii="Times New Roman" w:eastAsia="Times New Roman" w:hAnsi="Times New Roman" w:cs="Times New Roman"/>
          <w:sz w:val="24"/>
          <w:szCs w:val="24"/>
          <w:lang w:eastAsia="ru-RU"/>
        </w:rPr>
        <w:br/>
        <w:t>     2. В случаях установления границ земельных участков на незастроенных и не предназначенных для строительства территориях подготовка документации по планировке территории осуществляется в соответствии с земельным, водным, лесным и иным законодательством с учетом документов территориального планирования. В указанных случаях на территории Нижегородской области документация по планировке территории до ее утверждения проверяется на соответствие документам территориального планирования Нижегородской области и требованиям градостроительного законодательства уполномоченным органом исполнительной власти Нижегородской области в сфере градостроительной деятельности.</w:t>
      </w:r>
      <w:r w:rsidRPr="00044938">
        <w:rPr>
          <w:rFonts w:ascii="Times New Roman" w:eastAsia="Times New Roman" w:hAnsi="Times New Roman" w:cs="Times New Roman"/>
          <w:sz w:val="24"/>
          <w:szCs w:val="24"/>
          <w:lang w:eastAsia="ru-RU"/>
        </w:rPr>
        <w:br/>
        <w:t>     3. В случаях, если по инициативе правообладателей земельных участков осуществляется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w:t>
      </w:r>
      <w:r w:rsidRPr="00044938">
        <w:rPr>
          <w:rFonts w:ascii="Times New Roman" w:eastAsia="Times New Roman" w:hAnsi="Times New Roman" w:cs="Times New Roman"/>
          <w:i/>
          <w:iCs/>
          <w:sz w:val="24"/>
          <w:szCs w:val="24"/>
          <w:lang w:eastAsia="ru-RU"/>
        </w:rPr>
        <w:t xml:space="preserve">(Часть 3- в ред. Закона области </w:t>
      </w:r>
      <w:hyperlink r:id="rId127"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28"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xml:space="preserve">     4. Образованные земельные участки должны соответствовать следующим требованиям, </w:t>
      </w:r>
      <w:r w:rsidRPr="00044938">
        <w:rPr>
          <w:rFonts w:ascii="Times New Roman" w:eastAsia="Times New Roman" w:hAnsi="Times New Roman" w:cs="Times New Roman"/>
          <w:sz w:val="24"/>
          <w:szCs w:val="24"/>
          <w:lang w:eastAsia="ru-RU"/>
        </w:rPr>
        <w:lastRenderedPageBreak/>
        <w:t xml:space="preserve">установленным </w:t>
      </w:r>
      <w:hyperlink r:id="rId129"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i/>
          <w:iCs/>
          <w:sz w:val="24"/>
          <w:szCs w:val="24"/>
          <w:lang w:eastAsia="ru-RU"/>
        </w:rPr>
        <w:t xml:space="preserve">(Абзац первый- в ред. Закона области </w:t>
      </w:r>
      <w:hyperlink r:id="rId130"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31"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1)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w:t>
      </w:r>
      <w:r w:rsidRPr="00044938">
        <w:rPr>
          <w:rFonts w:ascii="Times New Roman" w:eastAsia="Times New Roman" w:hAnsi="Times New Roman" w:cs="Times New Roman"/>
          <w:sz w:val="24"/>
          <w:szCs w:val="24"/>
          <w:lang w:eastAsia="ru-RU"/>
        </w:rPr>
        <w:br/>
        <w:t>     2)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w:t>
      </w:r>
      <w:r w:rsidRPr="00044938">
        <w:rPr>
          <w:rFonts w:ascii="Times New Roman" w:eastAsia="Times New Roman" w:hAnsi="Times New Roman" w:cs="Times New Roman"/>
          <w:sz w:val="24"/>
          <w:szCs w:val="24"/>
          <w:lang w:eastAsia="ru-RU"/>
        </w:rPr>
        <w:br/>
        <w:t>     3)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 определенной картой градостроительного зонирования в составе правил землепользования и застройки.</w:t>
      </w:r>
      <w:r w:rsidRPr="00044938">
        <w:rPr>
          <w:rFonts w:ascii="Times New Roman" w:eastAsia="Times New Roman" w:hAnsi="Times New Roman" w:cs="Times New Roman"/>
          <w:sz w:val="24"/>
          <w:szCs w:val="24"/>
          <w:lang w:eastAsia="ru-RU"/>
        </w:rPr>
        <w:br/>
        <w:t>     5. Документация по планировке территории может быть подготовлена в виде:</w:t>
      </w:r>
      <w:r w:rsidRPr="00044938">
        <w:rPr>
          <w:rFonts w:ascii="Times New Roman" w:eastAsia="Times New Roman" w:hAnsi="Times New Roman" w:cs="Times New Roman"/>
          <w:sz w:val="24"/>
          <w:szCs w:val="24"/>
          <w:lang w:eastAsia="ru-RU"/>
        </w:rPr>
        <w:br/>
        <w:t xml:space="preserve">     1) проектов планировки территории без проектов межевания в составе проектов планировки; </w:t>
      </w:r>
      <w:r w:rsidRPr="00044938">
        <w:rPr>
          <w:rFonts w:ascii="Times New Roman" w:eastAsia="Times New Roman" w:hAnsi="Times New Roman" w:cs="Times New Roman"/>
          <w:sz w:val="24"/>
          <w:szCs w:val="24"/>
          <w:lang w:eastAsia="ru-RU"/>
        </w:rPr>
        <w:br/>
        <w:t xml:space="preserve">     2) проектов планировки территории с проектами межевания в составе проектов планировки и с проектами градостроительных планов земельных участков, за исключением линейных объектов, в составе проектов межевания; </w:t>
      </w:r>
      <w:r w:rsidRPr="00044938">
        <w:rPr>
          <w:rFonts w:ascii="Times New Roman" w:eastAsia="Times New Roman" w:hAnsi="Times New Roman" w:cs="Times New Roman"/>
          <w:i/>
          <w:iCs/>
          <w:sz w:val="24"/>
          <w:szCs w:val="24"/>
          <w:lang w:eastAsia="ru-RU"/>
        </w:rPr>
        <w:t xml:space="preserve">(Пункт 2- в ред. Закона области </w:t>
      </w:r>
      <w:hyperlink r:id="rId132"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33"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xml:space="preserve">     3) проектов межевания территории и градостроительных планов земельных участков, за исключением линейных объектов, в составе проектов межевания. </w:t>
      </w:r>
      <w:r w:rsidRPr="00044938">
        <w:rPr>
          <w:rFonts w:ascii="Times New Roman" w:eastAsia="Times New Roman" w:hAnsi="Times New Roman" w:cs="Times New Roman"/>
          <w:i/>
          <w:iCs/>
          <w:sz w:val="24"/>
          <w:szCs w:val="24"/>
          <w:lang w:eastAsia="ru-RU"/>
        </w:rPr>
        <w:t xml:space="preserve">(Пункт 3- в ред. Закона области </w:t>
      </w:r>
      <w:hyperlink r:id="rId134"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35"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6. Подготовка документации по планировке территории может осуществляться путем фиксации на застроенных территориях красных линий, обозначающих одновременно границы существующих территорий общего пользования и границы существующих элементов планировочной структуры застроенных территорий (кварталов, микрорайонов, иных элементов), без установления или с установлением границ зон действия публичных сервитутов в случаях, когда:</w:t>
      </w:r>
      <w:r w:rsidRPr="00044938">
        <w:rPr>
          <w:rFonts w:ascii="Times New Roman" w:eastAsia="Times New Roman" w:hAnsi="Times New Roman" w:cs="Times New Roman"/>
          <w:sz w:val="24"/>
          <w:szCs w:val="24"/>
          <w:lang w:eastAsia="ru-RU"/>
        </w:rPr>
        <w:br/>
        <w:t>     1) отсутствует необходимость выделения фактически выделенных осуществленной застройкой элементов планировочной структуры;</w:t>
      </w:r>
      <w:r w:rsidRPr="00044938">
        <w:rPr>
          <w:rFonts w:ascii="Times New Roman" w:eastAsia="Times New Roman" w:hAnsi="Times New Roman" w:cs="Times New Roman"/>
          <w:sz w:val="24"/>
          <w:szCs w:val="24"/>
          <w:lang w:eastAsia="ru-RU"/>
        </w:rPr>
        <w:br/>
        <w:t xml:space="preserve">     2) отсутствуют проекты планировки территории по причине их утраты или того, что такие проекты не утверждались ранее. </w:t>
      </w:r>
      <w:r w:rsidRPr="00044938">
        <w:rPr>
          <w:rFonts w:ascii="Times New Roman" w:eastAsia="Times New Roman" w:hAnsi="Times New Roman" w:cs="Times New Roman"/>
          <w:sz w:val="24"/>
          <w:szCs w:val="24"/>
          <w:lang w:eastAsia="ru-RU"/>
        </w:rPr>
        <w:br/>
        <w:t xml:space="preserve">     В указанных случаях фиксация красных линий (с установлением или без установления границ зон действия публичных сервитутов) производится посредством подготовки документации по планировке территории в виде проектов красных линий. </w:t>
      </w:r>
      <w:r w:rsidRPr="00044938">
        <w:rPr>
          <w:rFonts w:ascii="Times New Roman" w:eastAsia="Times New Roman" w:hAnsi="Times New Roman" w:cs="Times New Roman"/>
          <w:sz w:val="24"/>
          <w:szCs w:val="24"/>
          <w:lang w:eastAsia="ru-RU"/>
        </w:rPr>
        <w:br/>
        <w:t>     7. Подготовка документации по планировке территории для поселения, городского округа, являющихся историческими поселениями, осуществляется на основании градостроительного задания, согласованного с соответствующим государственным органом охраны объектов культурного наследия.</w:t>
      </w:r>
      <w:r w:rsidRPr="00044938">
        <w:rPr>
          <w:rFonts w:ascii="Times New Roman" w:eastAsia="Times New Roman" w:hAnsi="Times New Roman" w:cs="Times New Roman"/>
          <w:sz w:val="24"/>
          <w:szCs w:val="24"/>
          <w:lang w:eastAsia="ru-RU"/>
        </w:rPr>
        <w:br/>
        <w:t>     8. Документация по планировке территории для поселения, городского округа, являющихся историческими поселениями, до ее утверждения подлежит согласованию с соответствующим государственным органом охраны объектов культурного наследия.</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25. Состав и содержание проектов планировки территории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xml:space="preserve">     1. Подготовка проекта планировки территории осуществляется для выделения элементов планировочной структуры территории, установления параметров планируемого развития элементов планировочной структуры территории, зон планируемого размещения </w:t>
      </w:r>
      <w:r w:rsidRPr="00044938">
        <w:rPr>
          <w:rFonts w:ascii="Times New Roman" w:eastAsia="Times New Roman" w:hAnsi="Times New Roman" w:cs="Times New Roman"/>
          <w:sz w:val="24"/>
          <w:szCs w:val="24"/>
          <w:lang w:eastAsia="ru-RU"/>
        </w:rPr>
        <w:lastRenderedPageBreak/>
        <w:t xml:space="preserve">объектов федерального значения, объектов регионального значения, объектов местного значения. </w:t>
      </w:r>
      <w:r w:rsidRPr="00044938">
        <w:rPr>
          <w:rFonts w:ascii="Times New Roman" w:eastAsia="Times New Roman" w:hAnsi="Times New Roman" w:cs="Times New Roman"/>
          <w:i/>
          <w:iCs/>
          <w:sz w:val="24"/>
          <w:szCs w:val="24"/>
          <w:lang w:eastAsia="ru-RU"/>
        </w:rPr>
        <w:t xml:space="preserve">(Часть 1- в ред. Закона области </w:t>
      </w:r>
      <w:hyperlink r:id="rId136"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37"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2. Проект планировки территории состоит из основной части, которая подлежит утверждению, и материалов по ее обоснованию.</w:t>
      </w:r>
      <w:r w:rsidRPr="00044938">
        <w:rPr>
          <w:rFonts w:ascii="Times New Roman" w:eastAsia="Times New Roman" w:hAnsi="Times New Roman" w:cs="Times New Roman"/>
          <w:sz w:val="24"/>
          <w:szCs w:val="24"/>
          <w:lang w:eastAsia="ru-RU"/>
        </w:rPr>
        <w:br/>
        <w:t>     3. В случае, когда проект планировки готовится без проекта межевания в составе проекта планировки, утверждаемая основная часть проекта планировки территории включает в себя:</w:t>
      </w:r>
      <w:r w:rsidRPr="00044938">
        <w:rPr>
          <w:rFonts w:ascii="Times New Roman" w:eastAsia="Times New Roman" w:hAnsi="Times New Roman" w:cs="Times New Roman"/>
          <w:sz w:val="24"/>
          <w:szCs w:val="24"/>
          <w:lang w:eastAsia="ru-RU"/>
        </w:rPr>
        <w:br/>
        <w:t>     1) чертежи планировки территории, на которых отображаются:</w:t>
      </w:r>
      <w:r w:rsidRPr="00044938">
        <w:rPr>
          <w:rFonts w:ascii="Times New Roman" w:eastAsia="Times New Roman" w:hAnsi="Times New Roman" w:cs="Times New Roman"/>
          <w:sz w:val="24"/>
          <w:szCs w:val="24"/>
          <w:lang w:eastAsia="ru-RU"/>
        </w:rPr>
        <w:br/>
        <w:t>     а) красные линии;</w:t>
      </w:r>
      <w:r w:rsidRPr="00044938">
        <w:rPr>
          <w:rFonts w:ascii="Times New Roman" w:eastAsia="Times New Roman" w:hAnsi="Times New Roman" w:cs="Times New Roman"/>
          <w:sz w:val="24"/>
          <w:szCs w:val="24"/>
          <w:lang w:eastAsia="ru-RU"/>
        </w:rPr>
        <w:br/>
        <w:t xml:space="preserve">     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w:t>
      </w:r>
      <w:r w:rsidRPr="00044938">
        <w:rPr>
          <w:rFonts w:ascii="Times New Roman" w:eastAsia="Times New Roman" w:hAnsi="Times New Roman" w:cs="Times New Roman"/>
          <w:i/>
          <w:iCs/>
          <w:sz w:val="24"/>
          <w:szCs w:val="24"/>
          <w:lang w:eastAsia="ru-RU"/>
        </w:rPr>
        <w:t xml:space="preserve">(Подрункт "б"- в ред. Закона области </w:t>
      </w:r>
      <w:hyperlink r:id="rId138"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39"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в) границы зон планируемого размещения объектов социально-культурного и коммунально-бытового назначения, иных объектов капитального строительства;</w:t>
      </w:r>
      <w:r w:rsidRPr="00044938">
        <w:rPr>
          <w:rFonts w:ascii="Times New Roman" w:eastAsia="Times New Roman" w:hAnsi="Times New Roman" w:cs="Times New Roman"/>
          <w:sz w:val="24"/>
          <w:szCs w:val="24"/>
          <w:lang w:eastAsia="ru-RU"/>
        </w:rPr>
        <w:br/>
        <w:t xml:space="preserve">     г) границы зон планируемого размещения объектов федерального значения, объектов регионального значения, объектов местного значения; </w:t>
      </w:r>
      <w:r w:rsidRPr="00044938">
        <w:rPr>
          <w:rFonts w:ascii="Times New Roman" w:eastAsia="Times New Roman" w:hAnsi="Times New Roman" w:cs="Times New Roman"/>
          <w:i/>
          <w:iCs/>
          <w:sz w:val="24"/>
          <w:szCs w:val="24"/>
          <w:lang w:eastAsia="ru-RU"/>
        </w:rPr>
        <w:t xml:space="preserve">(Подпункт "г" введен Законом области </w:t>
      </w:r>
      <w:hyperlink r:id="rId140"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sz w:val="24"/>
          <w:szCs w:val="24"/>
          <w:lang w:eastAsia="ru-RU"/>
        </w:rPr>
        <w:br/>
        <w:t>     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r w:rsidRPr="00044938">
        <w:rPr>
          <w:rFonts w:ascii="Times New Roman" w:eastAsia="Times New Roman" w:hAnsi="Times New Roman" w:cs="Times New Roman"/>
          <w:sz w:val="24"/>
          <w:szCs w:val="24"/>
          <w:lang w:eastAsia="ru-RU"/>
        </w:rPr>
        <w:br/>
        <w:t>     4. Материалы по обоснованию проекта планировки территории включают в себя материалы в графической форме и пояснительную записку.</w:t>
      </w:r>
      <w:r w:rsidRPr="00044938">
        <w:rPr>
          <w:rFonts w:ascii="Times New Roman" w:eastAsia="Times New Roman" w:hAnsi="Times New Roman" w:cs="Times New Roman"/>
          <w:sz w:val="24"/>
          <w:szCs w:val="24"/>
          <w:lang w:eastAsia="ru-RU"/>
        </w:rPr>
        <w:br/>
        <w:t>     5. Материалы по обоснованию проекта планировки территории в графической форме содержат:</w:t>
      </w:r>
      <w:r w:rsidRPr="00044938">
        <w:rPr>
          <w:rFonts w:ascii="Times New Roman" w:eastAsia="Times New Roman" w:hAnsi="Times New Roman" w:cs="Times New Roman"/>
          <w:sz w:val="24"/>
          <w:szCs w:val="24"/>
          <w:lang w:eastAsia="ru-RU"/>
        </w:rPr>
        <w:br/>
        <w:t>     1) схему расположения элемента планировочной структуры территории;</w:t>
      </w:r>
      <w:r w:rsidRPr="00044938">
        <w:rPr>
          <w:rFonts w:ascii="Times New Roman" w:eastAsia="Times New Roman" w:hAnsi="Times New Roman" w:cs="Times New Roman"/>
          <w:sz w:val="24"/>
          <w:szCs w:val="24"/>
          <w:lang w:eastAsia="ru-RU"/>
        </w:rPr>
        <w:br/>
        <w:t>     2) схему использования территории в период подготовки проекта планировки территории;</w:t>
      </w:r>
      <w:r w:rsidRPr="00044938">
        <w:rPr>
          <w:rFonts w:ascii="Times New Roman" w:eastAsia="Times New Roman" w:hAnsi="Times New Roman" w:cs="Times New Roman"/>
          <w:sz w:val="24"/>
          <w:szCs w:val="24"/>
          <w:lang w:eastAsia="ru-RU"/>
        </w:rPr>
        <w:br/>
        <w:t xml:space="preserve">     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 </w:t>
      </w:r>
      <w:r w:rsidRPr="00044938">
        <w:rPr>
          <w:rFonts w:ascii="Times New Roman" w:eastAsia="Times New Roman" w:hAnsi="Times New Roman" w:cs="Times New Roman"/>
          <w:i/>
          <w:iCs/>
          <w:sz w:val="24"/>
          <w:szCs w:val="24"/>
          <w:lang w:eastAsia="ru-RU"/>
        </w:rPr>
        <w:t xml:space="preserve">(Пункт 3- в ред. Закона области </w:t>
      </w:r>
      <w:hyperlink r:id="rId141"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42"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4) схему границ территорий объектов культурного наследия;</w:t>
      </w:r>
      <w:r w:rsidRPr="00044938">
        <w:rPr>
          <w:rFonts w:ascii="Times New Roman" w:eastAsia="Times New Roman" w:hAnsi="Times New Roman" w:cs="Times New Roman"/>
          <w:sz w:val="24"/>
          <w:szCs w:val="24"/>
          <w:lang w:eastAsia="ru-RU"/>
        </w:rPr>
        <w:br/>
        <w:t>     5) схему границ зон с особыми условиями использования;</w:t>
      </w:r>
      <w:r w:rsidRPr="00044938">
        <w:rPr>
          <w:rFonts w:ascii="Times New Roman" w:eastAsia="Times New Roman" w:hAnsi="Times New Roman" w:cs="Times New Roman"/>
          <w:sz w:val="24"/>
          <w:szCs w:val="24"/>
          <w:lang w:eastAsia="ru-RU"/>
        </w:rPr>
        <w:br/>
        <w:t>     6) схему вертикальной планировки и инженерной подготовки территории;</w:t>
      </w:r>
      <w:r w:rsidRPr="00044938">
        <w:rPr>
          <w:rFonts w:ascii="Times New Roman" w:eastAsia="Times New Roman" w:hAnsi="Times New Roman" w:cs="Times New Roman"/>
          <w:sz w:val="24"/>
          <w:szCs w:val="24"/>
          <w:lang w:eastAsia="ru-RU"/>
        </w:rPr>
        <w:br/>
        <w:t>     7) схему с отображением границ проектируемой территории, зон функционального назначения в соответствии с генеральным планом поселения, городского округа, элементов сохраняемой застройки всех видов, сохраняемых участков природного ландшафта;</w:t>
      </w:r>
      <w:r w:rsidRPr="00044938">
        <w:rPr>
          <w:rFonts w:ascii="Times New Roman" w:eastAsia="Times New Roman" w:hAnsi="Times New Roman" w:cs="Times New Roman"/>
          <w:sz w:val="24"/>
          <w:szCs w:val="24"/>
          <w:lang w:eastAsia="ru-RU"/>
        </w:rPr>
        <w:br/>
        <w:t>     8) схему по проектируемым красным линиям, линиям регулирования застройки и другим линиям градостроительного регулирования;</w:t>
      </w:r>
      <w:r w:rsidRPr="00044938">
        <w:rPr>
          <w:rFonts w:ascii="Times New Roman" w:eastAsia="Times New Roman" w:hAnsi="Times New Roman" w:cs="Times New Roman"/>
          <w:sz w:val="24"/>
          <w:szCs w:val="24"/>
          <w:lang w:eastAsia="ru-RU"/>
        </w:rPr>
        <w:br/>
        <w:t>     9) схему функционального использования  территории с выделением зеленых насаждений и элементов благоустройства;</w:t>
      </w:r>
      <w:r w:rsidRPr="00044938">
        <w:rPr>
          <w:rFonts w:ascii="Times New Roman" w:eastAsia="Times New Roman" w:hAnsi="Times New Roman" w:cs="Times New Roman"/>
          <w:sz w:val="24"/>
          <w:szCs w:val="24"/>
          <w:lang w:eastAsia="ru-RU"/>
        </w:rPr>
        <w:br/>
        <w:t>     10) схему  существующих сохраняемых, реконструируемых, ликвидируемых и проектируемых  трасс магистральных сетей и сооружений водопровода, канализации, теплоснабжения, газоснабжения, электроснабжения, телевидения, радио и связи,  мест присоединения этих сетей к городским магистральным линиям и сооружениям;</w:t>
      </w:r>
      <w:r w:rsidRPr="00044938">
        <w:rPr>
          <w:rFonts w:ascii="Times New Roman" w:eastAsia="Times New Roman" w:hAnsi="Times New Roman" w:cs="Times New Roman"/>
          <w:sz w:val="24"/>
          <w:szCs w:val="24"/>
          <w:lang w:eastAsia="ru-RU"/>
        </w:rPr>
        <w:br/>
        <w:t>     11) иные материалы в графической форме для обоснования положений о планировке территории.</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lastRenderedPageBreak/>
        <w:t>     6. Пояснительная записка в составе материалов по обоснованию проекта планировки территории содержит описание и обоснование положений, касающихся:</w:t>
      </w:r>
      <w:r w:rsidRPr="00044938">
        <w:rPr>
          <w:rFonts w:ascii="Times New Roman" w:eastAsia="Times New Roman" w:hAnsi="Times New Roman" w:cs="Times New Roman"/>
          <w:sz w:val="24"/>
          <w:szCs w:val="24"/>
          <w:lang w:eastAsia="ru-RU"/>
        </w:rPr>
        <w:br/>
        <w:t>     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r w:rsidRPr="00044938">
        <w:rPr>
          <w:rFonts w:ascii="Times New Roman" w:eastAsia="Times New Roman" w:hAnsi="Times New Roman" w:cs="Times New Roman"/>
          <w:sz w:val="24"/>
          <w:szCs w:val="24"/>
          <w:lang w:eastAsia="ru-RU"/>
        </w:rPr>
        <w:br/>
        <w:t>     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r w:rsidRPr="00044938">
        <w:rPr>
          <w:rFonts w:ascii="Times New Roman" w:eastAsia="Times New Roman" w:hAnsi="Times New Roman" w:cs="Times New Roman"/>
          <w:sz w:val="24"/>
          <w:szCs w:val="24"/>
          <w:lang w:eastAsia="ru-RU"/>
        </w:rPr>
        <w:br/>
        <w:t>     3) иных вопросов планировки территории.</w:t>
      </w:r>
      <w:r w:rsidRPr="00044938">
        <w:rPr>
          <w:rFonts w:ascii="Times New Roman" w:eastAsia="Times New Roman" w:hAnsi="Times New Roman" w:cs="Times New Roman"/>
          <w:sz w:val="24"/>
          <w:szCs w:val="24"/>
          <w:lang w:eastAsia="ru-RU"/>
        </w:rPr>
        <w:br/>
        <w:t>     7. Чертежи утверждаемой основной части проектов планировки территории подготавливаются в масштабах:</w:t>
      </w:r>
      <w:r w:rsidRPr="00044938">
        <w:rPr>
          <w:rFonts w:ascii="Times New Roman" w:eastAsia="Times New Roman" w:hAnsi="Times New Roman" w:cs="Times New Roman"/>
          <w:sz w:val="24"/>
          <w:szCs w:val="24"/>
          <w:lang w:eastAsia="ru-RU"/>
        </w:rPr>
        <w:br/>
        <w:t>     1) 1 : 2 000 или 1 : 1 000 - в случаях, когда проекты планировки подготавливаются без проектов межевания в составе проектов планировки;</w:t>
      </w:r>
      <w:r w:rsidRPr="00044938">
        <w:rPr>
          <w:rFonts w:ascii="Times New Roman" w:eastAsia="Times New Roman" w:hAnsi="Times New Roman" w:cs="Times New Roman"/>
          <w:sz w:val="24"/>
          <w:szCs w:val="24"/>
          <w:lang w:eastAsia="ru-RU"/>
        </w:rPr>
        <w:br/>
        <w:t>     2) 1 : 2 000, 1 : 1 000 и 1 : 500 - в случаях, когда проекты планировки подготавливаются с проектами межевания в составе проектов планировки.</w:t>
      </w:r>
      <w:r w:rsidRPr="00044938">
        <w:rPr>
          <w:rFonts w:ascii="Times New Roman" w:eastAsia="Times New Roman" w:hAnsi="Times New Roman" w:cs="Times New Roman"/>
          <w:sz w:val="24"/>
          <w:szCs w:val="24"/>
          <w:lang w:eastAsia="ru-RU"/>
        </w:rPr>
        <w:br/>
        <w:t>     8. В состав чертежей утверждаемой основной части проекта планировки территории в случае, когда такой проект подготавливается без проекта межевания в составе проекта планировки, включаются:</w:t>
      </w:r>
      <w:r w:rsidRPr="00044938">
        <w:rPr>
          <w:rFonts w:ascii="Times New Roman" w:eastAsia="Times New Roman" w:hAnsi="Times New Roman" w:cs="Times New Roman"/>
          <w:sz w:val="24"/>
          <w:szCs w:val="24"/>
          <w:lang w:eastAsia="ru-RU"/>
        </w:rPr>
        <w:br/>
        <w:t>     1) план красных линий (существующих, изменяемых, вновь устанавливаемых) - основной чертеж проекта планировки территории с разбивочным чертежом красных линий, содержащим обозначения координат поворотных точек;</w:t>
      </w:r>
      <w:r w:rsidRPr="00044938">
        <w:rPr>
          <w:rFonts w:ascii="Times New Roman" w:eastAsia="Times New Roman" w:hAnsi="Times New Roman" w:cs="Times New Roman"/>
          <w:sz w:val="24"/>
          <w:szCs w:val="24"/>
          <w:lang w:eastAsia="ru-RU"/>
        </w:rPr>
        <w:br/>
        <w:t>     2) чертеж расположения в пределах красных линий существующих, изменяемых, планируемых элементов дорог, улиц, проездов, линий связи, объектов инженерной инфраструктуры.</w:t>
      </w:r>
      <w:r w:rsidRPr="00044938">
        <w:rPr>
          <w:rFonts w:ascii="Times New Roman" w:eastAsia="Times New Roman" w:hAnsi="Times New Roman" w:cs="Times New Roman"/>
          <w:sz w:val="24"/>
          <w:szCs w:val="24"/>
          <w:lang w:eastAsia="ru-RU"/>
        </w:rPr>
        <w:br/>
        <w:t>     9. В состав чертежей утверждаемой основной части проекта планировки территории в случае, когда такой проект подготавливается с проектом межевания в составе проекта планировки, включаются также:</w:t>
      </w:r>
      <w:r w:rsidRPr="00044938">
        <w:rPr>
          <w:rFonts w:ascii="Times New Roman" w:eastAsia="Times New Roman" w:hAnsi="Times New Roman" w:cs="Times New Roman"/>
          <w:sz w:val="24"/>
          <w:szCs w:val="24"/>
          <w:lang w:eastAsia="ru-RU"/>
        </w:rPr>
        <w:br/>
        <w:t>     1) чертеж с границами зон (границами земельных участков) планируемого размещения объектов социально-культурного и коммунально-бытового назначения, иных объектов капитального строительства;</w:t>
      </w:r>
      <w:r w:rsidRPr="00044938">
        <w:rPr>
          <w:rFonts w:ascii="Times New Roman" w:eastAsia="Times New Roman" w:hAnsi="Times New Roman" w:cs="Times New Roman"/>
          <w:sz w:val="24"/>
          <w:szCs w:val="24"/>
          <w:lang w:eastAsia="ru-RU"/>
        </w:rPr>
        <w:br/>
        <w:t>     2) иные чертежи, входящие в состав проекта межевания.</w:t>
      </w:r>
      <w:r w:rsidRPr="00044938">
        <w:rPr>
          <w:rFonts w:ascii="Times New Roman" w:eastAsia="Times New Roman" w:hAnsi="Times New Roman" w:cs="Times New Roman"/>
          <w:sz w:val="24"/>
          <w:szCs w:val="24"/>
          <w:lang w:eastAsia="ru-RU"/>
        </w:rPr>
        <w:br/>
        <w:t>     10. Проект планировки территории, подготовленный без проекта межевания в составе проекта планировки, является основой для разработки проектов межевания территории в границах красных линий, определенных проектом планировки.</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26. Градостроительные планы земельных участков</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b/>
          <w:bCs/>
          <w:sz w:val="24"/>
          <w:szCs w:val="24"/>
          <w:lang w:eastAsia="ru-RU"/>
        </w:rPr>
        <w:t> Статья 26.</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b/>
          <w:bCs/>
          <w:sz w:val="24"/>
          <w:szCs w:val="24"/>
          <w:lang w:eastAsia="ru-RU"/>
        </w:rPr>
        <w:t>Градостроительные планы земельных участков</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sz w:val="24"/>
          <w:szCs w:val="24"/>
          <w:lang w:eastAsia="ru-RU"/>
        </w:rPr>
        <w:br/>
        <w:t>     1. Градостроительный план земельного участка является документом, утверждаемым в составе либо вне состава документации по планировке территории, используемым для принятия решения о предоставлении земельных участков, разработки проектной документации, выдачи разрешения на строительство, выдачи разрешения на ввод объектов в эксплуатацию.</w:t>
      </w:r>
      <w:r w:rsidRPr="00044938">
        <w:rPr>
          <w:rFonts w:ascii="Times New Roman" w:eastAsia="Times New Roman" w:hAnsi="Times New Roman" w:cs="Times New Roman"/>
          <w:sz w:val="24"/>
          <w:szCs w:val="24"/>
          <w:lang w:eastAsia="ru-RU"/>
        </w:rPr>
        <w:br/>
        <w:t xml:space="preserve">     2.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Pr="00044938">
        <w:rPr>
          <w:rFonts w:ascii="Times New Roman" w:eastAsia="Times New Roman" w:hAnsi="Times New Roman" w:cs="Times New Roman"/>
          <w:i/>
          <w:iCs/>
          <w:sz w:val="24"/>
          <w:szCs w:val="24"/>
          <w:lang w:eastAsia="ru-RU"/>
        </w:rPr>
        <w:t xml:space="preserve">(Абзац первый- в ред. Закона области </w:t>
      </w:r>
      <w:hyperlink r:id="rId143"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44" w:history="1">
        <w:r w:rsidRPr="00044938">
          <w:rPr>
            <w:rFonts w:ascii="Times New Roman" w:eastAsia="Times New Roman" w:hAnsi="Times New Roman" w:cs="Times New Roman"/>
            <w:color w:val="0000FF"/>
            <w:sz w:val="24"/>
            <w:szCs w:val="24"/>
            <w:u w:val="single"/>
            <w:lang w:eastAsia="ru-RU"/>
          </w:rPr>
          <w:t xml:space="preserve">предыдущую </w:t>
        </w:r>
        <w:r w:rsidRPr="00044938">
          <w:rPr>
            <w:rFonts w:ascii="Times New Roman" w:eastAsia="Times New Roman" w:hAnsi="Times New Roman" w:cs="Times New Roman"/>
            <w:color w:val="0000FF"/>
            <w:sz w:val="24"/>
            <w:szCs w:val="24"/>
            <w:u w:val="single"/>
            <w:lang w:eastAsia="ru-RU"/>
          </w:rPr>
          <w:lastRenderedPageBreak/>
          <w:t>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xml:space="preserve">     Применительно к незастроенным и не предназначенным для строительства территориям, определенным согласно документам территориального планирования, подготавливается документация по планировке территории с проектами градостроительных планов земельных участков (за исключением линейных объектов) в составе такой документации. </w:t>
      </w:r>
      <w:r w:rsidRPr="00044938">
        <w:rPr>
          <w:rFonts w:ascii="Times New Roman" w:eastAsia="Times New Roman" w:hAnsi="Times New Roman" w:cs="Times New Roman"/>
          <w:i/>
          <w:iCs/>
          <w:sz w:val="24"/>
          <w:szCs w:val="24"/>
          <w:lang w:eastAsia="ru-RU"/>
        </w:rPr>
        <w:t xml:space="preserve">(Абзац второй- в ред. Закона области </w:t>
      </w:r>
      <w:hyperlink r:id="rId145"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46"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3. Подготовка градостроительных планов земельных участков осуществляется:</w:t>
      </w:r>
      <w:r w:rsidRPr="00044938">
        <w:rPr>
          <w:rFonts w:ascii="Times New Roman" w:eastAsia="Times New Roman" w:hAnsi="Times New Roman" w:cs="Times New Roman"/>
          <w:sz w:val="24"/>
          <w:szCs w:val="24"/>
          <w:lang w:eastAsia="ru-RU"/>
        </w:rPr>
        <w:br/>
        <w:t>     1) в составе документации по планировке территории;</w:t>
      </w:r>
      <w:r w:rsidRPr="00044938">
        <w:rPr>
          <w:rFonts w:ascii="Times New Roman" w:eastAsia="Times New Roman" w:hAnsi="Times New Roman" w:cs="Times New Roman"/>
          <w:sz w:val="24"/>
          <w:szCs w:val="24"/>
          <w:lang w:eastAsia="ru-RU"/>
        </w:rPr>
        <w:br/>
        <w:t>     2) в составе проектов межевания территории - в случаях, когда:</w:t>
      </w:r>
      <w:r w:rsidRPr="00044938">
        <w:rPr>
          <w:rFonts w:ascii="Times New Roman" w:eastAsia="Times New Roman" w:hAnsi="Times New Roman" w:cs="Times New Roman"/>
          <w:sz w:val="24"/>
          <w:szCs w:val="24"/>
          <w:lang w:eastAsia="ru-RU"/>
        </w:rPr>
        <w:br/>
        <w:t>     а) территории не разделены на земельные участки;</w:t>
      </w:r>
      <w:r w:rsidRPr="00044938">
        <w:rPr>
          <w:rFonts w:ascii="Times New Roman" w:eastAsia="Times New Roman" w:hAnsi="Times New Roman" w:cs="Times New Roman"/>
          <w:sz w:val="24"/>
          <w:szCs w:val="24"/>
          <w:lang w:eastAsia="ru-RU"/>
        </w:rPr>
        <w:br/>
        <w:t xml:space="preserve">     б) планируется изменение ранее установленных границ земельных участков; </w:t>
      </w:r>
      <w:r w:rsidRPr="00044938">
        <w:rPr>
          <w:rFonts w:ascii="Times New Roman" w:eastAsia="Times New Roman" w:hAnsi="Times New Roman" w:cs="Times New Roman"/>
          <w:sz w:val="24"/>
          <w:szCs w:val="24"/>
          <w:lang w:eastAsia="ru-RU"/>
        </w:rPr>
        <w:br/>
        <w:t>     3) в виде отдельных документов:</w:t>
      </w:r>
      <w:r w:rsidRPr="00044938">
        <w:rPr>
          <w:rFonts w:ascii="Times New Roman" w:eastAsia="Times New Roman" w:hAnsi="Times New Roman" w:cs="Times New Roman"/>
          <w:sz w:val="24"/>
          <w:szCs w:val="24"/>
          <w:lang w:eastAsia="ru-RU"/>
        </w:rPr>
        <w:br/>
        <w:t>     а) органами местного самоуправления - в случае, если физическое или юридическое лицо имеет правоустанавливающие документы на земельный участок и планирует осуществить строительство, реконструкцию объектов на данном земельном участке;</w:t>
      </w:r>
      <w:r w:rsidRPr="00044938">
        <w:rPr>
          <w:rFonts w:ascii="Times New Roman" w:eastAsia="Times New Roman" w:hAnsi="Times New Roman" w:cs="Times New Roman"/>
          <w:sz w:val="24"/>
          <w:szCs w:val="24"/>
          <w:lang w:eastAsia="ru-RU"/>
        </w:rPr>
        <w:br/>
        <w:t xml:space="preserve">     б) уполномоченным органом исполнительной власти Нижегородской области в сфере градостроительной деятельности - в случае, когда физическое или юридическое лицо  планирует осуществить строительство, реконструкцию объектов на земельном участке, предоставляемом по решению Правительства Нижегородской области в соответствии с законодательством Нижегородской области. </w:t>
      </w:r>
      <w:r w:rsidRPr="00044938">
        <w:rPr>
          <w:rFonts w:ascii="Times New Roman" w:eastAsia="Times New Roman" w:hAnsi="Times New Roman" w:cs="Times New Roman"/>
          <w:i/>
          <w:iCs/>
          <w:sz w:val="24"/>
          <w:szCs w:val="24"/>
          <w:lang w:eastAsia="ru-RU"/>
        </w:rPr>
        <w:t xml:space="preserve">(Подпункт- в ред. Закона области </w:t>
      </w:r>
      <w:hyperlink r:id="rId147" w:history="1">
        <w:r w:rsidRPr="00044938">
          <w:rPr>
            <w:rFonts w:ascii="Times New Roman" w:eastAsia="Times New Roman" w:hAnsi="Times New Roman" w:cs="Times New Roman"/>
            <w:color w:val="0000FF"/>
            <w:sz w:val="24"/>
            <w:szCs w:val="24"/>
            <w:u w:val="single"/>
            <w:lang w:eastAsia="ru-RU"/>
          </w:rPr>
          <w:t>от 24.12.2010 № 214-З</w:t>
        </w:r>
      </w:hyperlink>
      <w:r w:rsidRPr="00044938">
        <w:rPr>
          <w:rFonts w:ascii="Times New Roman" w:eastAsia="Times New Roman" w:hAnsi="Times New Roman" w:cs="Times New Roman"/>
          <w:i/>
          <w:iCs/>
          <w:sz w:val="24"/>
          <w:szCs w:val="24"/>
          <w:lang w:eastAsia="ru-RU"/>
        </w:rPr>
        <w:t xml:space="preserve">- см. </w:t>
      </w:r>
      <w:hyperlink r:id="rId148"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 xml:space="preserve">) </w:t>
      </w:r>
      <w:r w:rsidRPr="00044938">
        <w:rPr>
          <w:rFonts w:ascii="Times New Roman" w:eastAsia="Times New Roman" w:hAnsi="Times New Roman" w:cs="Times New Roman"/>
          <w:sz w:val="24"/>
          <w:szCs w:val="24"/>
          <w:lang w:eastAsia="ru-RU"/>
        </w:rPr>
        <w:br/>
        <w:t>     4. Подготовка, утверждение, внесение изменений в градостроительный план земельного участка осуществляется органами местного самоуправления в течение тридцати дней со дня поступления обращения  физического или юридического лица, имеющего правоустанавливающие документы  на земельный участок, с заявлением о выдаче ему градостроительного плана земельного участка.</w:t>
      </w:r>
      <w:r w:rsidRPr="00044938">
        <w:rPr>
          <w:rFonts w:ascii="Times New Roman" w:eastAsia="Times New Roman" w:hAnsi="Times New Roman" w:cs="Times New Roman"/>
          <w:sz w:val="24"/>
          <w:szCs w:val="24"/>
          <w:lang w:eastAsia="ru-RU"/>
        </w:rPr>
        <w:br/>
        <w:t xml:space="preserve">     5. Подготовка, утверждение, внесение изменений в градостроительный план земельного участка осуществляется уполномоченным органом исполнительной власти Нижегородской области в сфере градостроительной деятельности в течение тридцати дней в порядке, установленном Правительством Нижегородской области. </w:t>
      </w:r>
      <w:r w:rsidRPr="00044938">
        <w:rPr>
          <w:rFonts w:ascii="Times New Roman" w:eastAsia="Times New Roman" w:hAnsi="Times New Roman" w:cs="Times New Roman"/>
          <w:sz w:val="24"/>
          <w:szCs w:val="24"/>
          <w:lang w:eastAsia="ru-RU"/>
        </w:rPr>
        <w:br/>
        <w:t xml:space="preserve">     6. Границы и размеры земельного участка определяются в градостроительном плане с учетом требований </w:t>
      </w:r>
      <w:hyperlink r:id="rId149" w:history="1">
        <w:r w:rsidRPr="00044938">
          <w:rPr>
            <w:rFonts w:ascii="Times New Roman" w:eastAsia="Times New Roman" w:hAnsi="Times New Roman" w:cs="Times New Roman"/>
            <w:color w:val="0000FF"/>
            <w:sz w:val="24"/>
            <w:szCs w:val="24"/>
            <w:u w:val="single"/>
            <w:lang w:eastAsia="ru-RU"/>
          </w:rPr>
          <w:t>Градостроительного кодекса Российской Федерации</w:t>
        </w:r>
      </w:hyperlink>
      <w:r w:rsidRPr="00044938">
        <w:rPr>
          <w:rFonts w:ascii="Times New Roman" w:eastAsia="Times New Roman" w:hAnsi="Times New Roman" w:cs="Times New Roman"/>
          <w:sz w:val="24"/>
          <w:szCs w:val="24"/>
          <w:lang w:eastAsia="ru-RU"/>
        </w:rPr>
        <w:t xml:space="preserve">, земельного законодательства и устанавливаются с учетом красных линий, границ смежных земельных участков (при их наличии), естественных границ земельного участка. </w:t>
      </w:r>
      <w:r w:rsidRPr="00044938">
        <w:rPr>
          <w:rFonts w:ascii="Times New Roman" w:eastAsia="Times New Roman" w:hAnsi="Times New Roman" w:cs="Times New Roman"/>
          <w:sz w:val="24"/>
          <w:szCs w:val="24"/>
          <w:lang w:eastAsia="ru-RU"/>
        </w:rPr>
        <w:br/>
        <w:t>     7. Градостроительные планы земельных участков после их утверждения уполномоченными органами исполнительной власти Нижегородской области или местного самоуправления регистрируются органами местного самоуправления по месту расположения земельных участков и включаются в состав информационных систем обеспечения градостроительной деятельности.</w:t>
      </w:r>
      <w:r w:rsidRPr="00044938">
        <w:rPr>
          <w:rFonts w:ascii="Times New Roman" w:eastAsia="Times New Roman" w:hAnsi="Times New Roman" w:cs="Times New Roman"/>
          <w:sz w:val="24"/>
          <w:szCs w:val="24"/>
          <w:lang w:eastAsia="ru-RU"/>
        </w:rPr>
        <w:br/>
        <w:t>     8. Порядок внесения изменений в градостроительный план земельного участка устанавливается нормативными правовыми актами Правительства Нижегородской области, органов местного самоуправления муниципальных образований Нижегородской области.</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27. Порядок подготовки документации по планировке территории, осуществляемой на основании решений Правительства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lastRenderedPageBreak/>
        <w:t>     </w:t>
      </w:r>
      <w:r w:rsidRPr="00044938">
        <w:rPr>
          <w:rFonts w:ascii="Times New Roman" w:eastAsia="Times New Roman" w:hAnsi="Times New Roman" w:cs="Times New Roman"/>
          <w:sz w:val="24"/>
          <w:szCs w:val="24"/>
          <w:lang w:eastAsia="ru-RU"/>
        </w:rPr>
        <w:br/>
        <w:t xml:space="preserve">     1. Правительство Нижегородской области принимает решения о подготовке: </w:t>
      </w:r>
      <w:r w:rsidRPr="00044938">
        <w:rPr>
          <w:rFonts w:ascii="Times New Roman" w:eastAsia="Times New Roman" w:hAnsi="Times New Roman" w:cs="Times New Roman"/>
          <w:i/>
          <w:iCs/>
          <w:sz w:val="24"/>
          <w:szCs w:val="24"/>
          <w:lang w:eastAsia="ru-RU"/>
        </w:rPr>
        <w:t xml:space="preserve">(Абзац первый- в ред. Закона области </w:t>
      </w:r>
      <w:hyperlink r:id="rId150" w:history="1">
        <w:r w:rsidRPr="00044938">
          <w:rPr>
            <w:rFonts w:ascii="Times New Roman" w:eastAsia="Times New Roman" w:hAnsi="Times New Roman" w:cs="Times New Roman"/>
            <w:color w:val="0000FF"/>
            <w:sz w:val="24"/>
            <w:szCs w:val="24"/>
            <w:u w:val="single"/>
            <w:lang w:eastAsia="ru-RU"/>
          </w:rPr>
          <w:t>от 24.12.2010 № 214-З</w:t>
        </w:r>
      </w:hyperlink>
      <w:r w:rsidRPr="00044938">
        <w:rPr>
          <w:rFonts w:ascii="Times New Roman" w:eastAsia="Times New Roman" w:hAnsi="Times New Roman" w:cs="Times New Roman"/>
          <w:i/>
          <w:iCs/>
          <w:sz w:val="24"/>
          <w:szCs w:val="24"/>
          <w:lang w:eastAsia="ru-RU"/>
        </w:rPr>
        <w:t xml:space="preserve">- см. </w:t>
      </w:r>
      <w:hyperlink r:id="rId151"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 xml:space="preserve">) </w:t>
      </w:r>
      <w:r w:rsidRPr="00044938">
        <w:rPr>
          <w:rFonts w:ascii="Times New Roman" w:eastAsia="Times New Roman" w:hAnsi="Times New Roman" w:cs="Times New Roman"/>
          <w:sz w:val="24"/>
          <w:szCs w:val="24"/>
          <w:lang w:eastAsia="ru-RU"/>
        </w:rPr>
        <w:br/>
        <w:t xml:space="preserve">     1)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схемой территориального планирования Нижегородской области, схемой территориального планирования муниципального района Нижегородской области объектов федерального значения, объектов регионального значения, объектов местного значения, не являющихся линейными, при наличии согласия органов местного самоуправления поселения, городского округа; </w:t>
      </w:r>
      <w:r w:rsidRPr="00044938">
        <w:rPr>
          <w:rFonts w:ascii="Times New Roman" w:eastAsia="Times New Roman" w:hAnsi="Times New Roman" w:cs="Times New Roman"/>
          <w:i/>
          <w:iCs/>
          <w:sz w:val="24"/>
          <w:szCs w:val="24"/>
          <w:lang w:eastAsia="ru-RU"/>
        </w:rPr>
        <w:t xml:space="preserve">(Пункт 1- в ред. Закона области </w:t>
      </w:r>
      <w:hyperlink r:id="rId152"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53"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1</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3626A72E" wp14:editId="03E868A8">
                <wp:extent cx="57150" cy="152400"/>
                <wp:effectExtent l="0" t="0" r="0" b="0"/>
                <wp:docPr id="15" name="AutoShape 18"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" filled="f" stroked="f">
                <o:lock v:ext="edit" aspectratio="t"/>
                <w10:anchorlock/>
              </v:rect>
            </w:pict>
          </mc:Fallback>
        </mc:AlternateContent>
      </w:r>
      <w:r w:rsidRPr="00044938">
        <w:rPr>
          <w:rFonts w:ascii="Times New Roman" w:eastAsia="Times New Roman" w:hAnsi="Times New Roman" w:cs="Times New Roman"/>
          <w:sz w:val="24"/>
          <w:szCs w:val="24"/>
          <w:lang w:eastAsia="ru-RU"/>
        </w:rPr>
        <w:t xml:space="preserve">) документации по планировке территории, предусматривающей на основании документов территориального планирования Нижегородской области размещение линейных объектов регионального значения; </w:t>
      </w:r>
      <w:r w:rsidRPr="00044938">
        <w:rPr>
          <w:rFonts w:ascii="Times New Roman" w:eastAsia="Times New Roman" w:hAnsi="Times New Roman" w:cs="Times New Roman"/>
          <w:i/>
          <w:iCs/>
          <w:sz w:val="24"/>
          <w:szCs w:val="24"/>
          <w:lang w:eastAsia="ru-RU"/>
        </w:rPr>
        <w:t>(Пункт 1</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06039973" wp14:editId="53228EE4">
                <wp:extent cx="57150" cy="152400"/>
                <wp:effectExtent l="0" t="0" r="0" b="0"/>
                <wp:docPr id="14" name="AutoShape 19"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" filled="f" stroked="f">
                <o:lock v:ext="edit" aspectratio="t"/>
                <w10:anchorlock/>
              </v:rect>
            </w:pict>
          </mc:Fallback>
        </mc:AlternateContent>
      </w:r>
      <w:r w:rsidRPr="00044938">
        <w:rPr>
          <w:rFonts w:ascii="Times New Roman" w:eastAsia="Times New Roman" w:hAnsi="Times New Roman" w:cs="Times New Roman"/>
          <w:i/>
          <w:iCs/>
          <w:sz w:val="24"/>
          <w:szCs w:val="24"/>
          <w:lang w:eastAsia="ru-RU"/>
        </w:rPr>
        <w:t xml:space="preserve"> введен Законом области </w:t>
      </w:r>
      <w:hyperlink r:id="rId154"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sz w:val="24"/>
          <w:szCs w:val="24"/>
          <w:lang w:eastAsia="ru-RU"/>
        </w:rPr>
        <w:br/>
        <w:t>     2) документации по планировке территорий, на которые градостроительные регламенты не распространяются или для которых градостроительный регламент не устанавливается в соответствии с законодательством ;</w:t>
      </w:r>
      <w:r w:rsidRPr="00044938">
        <w:rPr>
          <w:rFonts w:ascii="Times New Roman" w:eastAsia="Times New Roman" w:hAnsi="Times New Roman" w:cs="Times New Roman"/>
          <w:sz w:val="24"/>
          <w:szCs w:val="24"/>
          <w:lang w:eastAsia="ru-RU"/>
        </w:rPr>
        <w:br/>
        <w:t>     3) документации по планировке территорий, на которых размещены объекты недвижимости, находящиеся в собственности Нижегородской области.</w:t>
      </w:r>
      <w:r w:rsidRPr="00044938">
        <w:rPr>
          <w:rFonts w:ascii="Times New Roman" w:eastAsia="Times New Roman" w:hAnsi="Times New Roman" w:cs="Times New Roman"/>
          <w:sz w:val="24"/>
          <w:szCs w:val="24"/>
          <w:lang w:eastAsia="ru-RU"/>
        </w:rPr>
        <w:br/>
        <w:t>     2. Подготовка документации по планировке территории на основании решений Правительства Нижегородской области осуществляется уполномоченным органом исполнительный власти Нижегородской области в сфере градостроительной деятельности самостоятельно либо на основании государственного контракта, заключенного по итогам размещения заказа в соответствии с федеральным законодательством о размещении заказов на поставки товаров, выполнение работ, оказание услуг для государственных и муниципальных нужд, за исключением случая, установленного частью 2</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6FD0B0EB" wp14:editId="34201D62">
                <wp:extent cx="57150" cy="152400"/>
                <wp:effectExtent l="0" t="0" r="0" b="0"/>
                <wp:docPr id="13" name="AutoShape 20"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" filled="f" stroked="f">
                <o:lock v:ext="edit" aspectratio="t"/>
                <w10:anchorlock/>
              </v:rect>
            </w:pict>
          </mc:Fallback>
        </mc:AlternateContent>
      </w:r>
      <w:r w:rsidRPr="00044938">
        <w:rPr>
          <w:rFonts w:ascii="Times New Roman" w:eastAsia="Times New Roman" w:hAnsi="Times New Roman" w:cs="Times New Roman"/>
          <w:sz w:val="24"/>
          <w:szCs w:val="24"/>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w:t>
      </w:r>
      <w:r w:rsidRPr="00044938">
        <w:rPr>
          <w:rFonts w:ascii="Times New Roman" w:eastAsia="Times New Roman" w:hAnsi="Times New Roman" w:cs="Times New Roman"/>
          <w:i/>
          <w:iCs/>
          <w:sz w:val="24"/>
          <w:szCs w:val="24"/>
          <w:lang w:eastAsia="ru-RU"/>
        </w:rPr>
        <w:t xml:space="preserve">(Часть 2.- в ред. Законов области </w:t>
      </w:r>
      <w:hyperlink r:id="rId155" w:history="1">
        <w:r w:rsidRPr="00044938">
          <w:rPr>
            <w:rFonts w:ascii="Times New Roman" w:eastAsia="Times New Roman" w:hAnsi="Times New Roman" w:cs="Times New Roman"/>
            <w:color w:val="0000FF"/>
            <w:sz w:val="24"/>
            <w:szCs w:val="24"/>
            <w:u w:val="single"/>
            <w:lang w:eastAsia="ru-RU"/>
          </w:rPr>
          <w:t xml:space="preserve">от 24.12.2010 № 214-З; </w:t>
        </w:r>
      </w:hyperlink>
      <w:hyperlink r:id="rId156"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57"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2</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4F1415BD" wp14:editId="5092C508">
                <wp:extent cx="57150" cy="152400"/>
                <wp:effectExtent l="0" t="0" r="0" b="0"/>
                <wp:docPr id="12" name="AutoShape 21"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" filled="f" stroked="f">
                <o:lock v:ext="edit" aspectratio="t"/>
                <w10:anchorlock/>
              </v:rect>
            </w:pict>
          </mc:Fallback>
        </mc:AlternateContent>
      </w:r>
      <w:r w:rsidRPr="00044938">
        <w:rPr>
          <w:rFonts w:ascii="Times New Roman" w:eastAsia="Times New Roman" w:hAnsi="Times New Roman" w:cs="Times New Roman"/>
          <w:sz w:val="24"/>
          <w:szCs w:val="24"/>
          <w:lang w:eastAsia="ru-RU"/>
        </w:rPr>
        <w:t xml:space="preserve">.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w:t>
      </w:r>
      <w:r w:rsidRPr="00044938">
        <w:rPr>
          <w:rFonts w:ascii="Times New Roman" w:eastAsia="Times New Roman" w:hAnsi="Times New Roman" w:cs="Times New Roman"/>
          <w:i/>
          <w:iCs/>
          <w:sz w:val="24"/>
          <w:szCs w:val="24"/>
          <w:lang w:eastAsia="ru-RU"/>
        </w:rPr>
        <w:t>(Часть 2</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299DA7CA" wp14:editId="203AA8BB">
                <wp:extent cx="57150" cy="152400"/>
                <wp:effectExtent l="0" t="0" r="0" b="0"/>
                <wp:docPr id="11" name="AutoShape 22"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" filled="f" stroked="f">
                <o:lock v:ext="edit" aspectratio="t"/>
                <w10:anchorlock/>
              </v:rect>
            </w:pict>
          </mc:Fallback>
        </mc:AlternateContent>
      </w:r>
      <w:r w:rsidRPr="00044938">
        <w:rPr>
          <w:rFonts w:ascii="Times New Roman" w:eastAsia="Times New Roman" w:hAnsi="Times New Roman" w:cs="Times New Roman"/>
          <w:i/>
          <w:iCs/>
          <w:sz w:val="24"/>
          <w:szCs w:val="24"/>
          <w:lang w:eastAsia="ru-RU"/>
        </w:rPr>
        <w:t xml:space="preserve">. введена Законом области </w:t>
      </w:r>
      <w:hyperlink r:id="rId158" w:history="1">
        <w:r w:rsidRPr="00044938">
          <w:rPr>
            <w:rFonts w:ascii="Times New Roman" w:eastAsia="Times New Roman" w:hAnsi="Times New Roman" w:cs="Times New Roman"/>
            <w:color w:val="0000FF"/>
            <w:sz w:val="24"/>
            <w:szCs w:val="24"/>
            <w:u w:val="single"/>
            <w:lang w:eastAsia="ru-RU"/>
          </w:rPr>
          <w:t>от 24.12.2010 № 214-З)</w:t>
        </w:r>
      </w:hyperlink>
      <w:r w:rsidRPr="00044938">
        <w:rPr>
          <w:rFonts w:ascii="Times New Roman" w:eastAsia="Times New Roman" w:hAnsi="Times New Roman" w:cs="Times New Roman"/>
          <w:sz w:val="24"/>
          <w:szCs w:val="24"/>
          <w:lang w:eastAsia="ru-RU"/>
        </w:rPr>
        <w:br/>
        <w:t>     2</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0567D831" wp14:editId="7BDD837F">
                <wp:extent cx="85725" cy="152400"/>
                <wp:effectExtent l="0" t="0" r="0" b="0"/>
                <wp:docPr id="10" name="AutoShape 23"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б основах регулирования градостроительной деятельности на территории Нижегородской области (с изменениями на 2 июля 2013 года)"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" filled="f" stroked="f">
                <o:lock v:ext="edit" aspectratio="t"/>
                <w10:anchorlock/>
              </v:rect>
            </w:pict>
          </mc:Fallback>
        </mc:AlternateContent>
      </w:r>
      <w:r w:rsidRPr="00044938">
        <w:rPr>
          <w:rFonts w:ascii="Times New Roman" w:eastAsia="Times New Roman" w:hAnsi="Times New Roman" w:cs="Times New Roman"/>
          <w:sz w:val="24"/>
          <w:szCs w:val="24"/>
          <w:lang w:eastAsia="ru-RU"/>
        </w:rPr>
        <w:t xml:space="preserve">. При поступлении в Правительство Нижегородской области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Правительство Нижегородской области в течение четырнадцати рабочих дней со дня поступления указанного заявления принимает решение о подготовке документации по планировке соответствующей территории. </w:t>
      </w:r>
      <w:r w:rsidRPr="00044938">
        <w:rPr>
          <w:rFonts w:ascii="Times New Roman" w:eastAsia="Times New Roman" w:hAnsi="Times New Roman" w:cs="Times New Roman"/>
          <w:i/>
          <w:iCs/>
          <w:sz w:val="24"/>
          <w:szCs w:val="24"/>
          <w:lang w:eastAsia="ru-RU"/>
        </w:rPr>
        <w:t>(Часть 2</w:t>
      </w:r>
      <w:r w:rsidRPr="00044938">
        <w:rPr>
          <w:rFonts w:ascii="Times New Roman" w:eastAsia="Times New Roman" w:hAnsi="Times New Roman" w:cs="Times New Roman"/>
          <w:i/>
          <w:iCs/>
          <w:noProof/>
          <w:sz w:val="24"/>
          <w:szCs w:val="24"/>
          <w:lang w:eastAsia="ru-RU"/>
        </w:rPr>
        <mc:AlternateContent>
          <mc:Choice Requires="wps">
            <w:drawing>
              <wp:inline distT="0" distB="0" distL="0" distR="0" wp14:anchorId="7C0AAC13" wp14:editId="4078485E">
                <wp:extent cx="85725" cy="152400"/>
                <wp:effectExtent l="0" t="0" r="0" b="0"/>
                <wp:docPr id="9" name="AutoShape 24"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б основах регулирования градостроительной деятельности на территории Нижегородской области (с изменениями на 2 июля 2013 года)"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" filled="f" stroked="f">
                <o:lock v:ext="edit" aspectratio="t"/>
                <w10:anchorlock/>
              </v:rect>
            </w:pict>
          </mc:Fallback>
        </mc:AlternateContent>
      </w:r>
      <w:r w:rsidRPr="00044938">
        <w:rPr>
          <w:rFonts w:ascii="Times New Roman" w:eastAsia="Times New Roman" w:hAnsi="Times New Roman" w:cs="Times New Roman"/>
          <w:i/>
          <w:iCs/>
          <w:sz w:val="24"/>
          <w:szCs w:val="24"/>
          <w:lang w:eastAsia="ru-RU"/>
        </w:rPr>
        <w:t xml:space="preserve">. введена Законом области </w:t>
      </w:r>
      <w:hyperlink r:id="rId159" w:history="1">
        <w:r w:rsidRPr="00044938">
          <w:rPr>
            <w:rFonts w:ascii="Times New Roman" w:eastAsia="Times New Roman" w:hAnsi="Times New Roman" w:cs="Times New Roman"/>
            <w:color w:val="0000FF"/>
            <w:sz w:val="24"/>
            <w:szCs w:val="24"/>
            <w:u w:val="single"/>
            <w:lang w:eastAsia="ru-RU"/>
          </w:rPr>
          <w:t>от 24.12.2010 № 214-З)</w:t>
        </w:r>
      </w:hyperlink>
      <w:r w:rsidRPr="00044938">
        <w:rPr>
          <w:rFonts w:ascii="Times New Roman" w:eastAsia="Times New Roman" w:hAnsi="Times New Roman" w:cs="Times New Roman"/>
          <w:sz w:val="24"/>
          <w:szCs w:val="24"/>
          <w:lang w:eastAsia="ru-RU"/>
        </w:rPr>
        <w:br/>
        <w:t>     3. В течение десяти дней с момента принятия решения о подготовке документации по планировке территории уполномоченный орган исполнительный власти Нижегородской области в сфере градостроительной деятельности направляет уведомление о принятом решении главе местной администрации поселения, городского округа, применительно к территории которых принято такое решение.</w:t>
      </w:r>
      <w:r w:rsidRPr="00044938">
        <w:rPr>
          <w:rFonts w:ascii="Times New Roman" w:eastAsia="Times New Roman" w:hAnsi="Times New Roman" w:cs="Times New Roman"/>
          <w:sz w:val="24"/>
          <w:szCs w:val="24"/>
          <w:lang w:eastAsia="ru-RU"/>
        </w:rPr>
        <w:br/>
        <w:t xml:space="preserve">     4. Подготовка документации по планировке территории осуществляется на основании градостроительного задания, документов территориального планирования, правил </w:t>
      </w:r>
      <w:r w:rsidRPr="00044938">
        <w:rPr>
          <w:rFonts w:ascii="Times New Roman" w:eastAsia="Times New Roman" w:hAnsi="Times New Roman" w:cs="Times New Roman"/>
          <w:sz w:val="24"/>
          <w:szCs w:val="24"/>
          <w:lang w:eastAsia="ru-RU"/>
        </w:rPr>
        <w:lastRenderedPageBreak/>
        <w:t xml:space="preserve">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утвержденных в установленном законодательством порядке, границ зон с особыми условиями использования территорий. </w:t>
      </w:r>
      <w:r w:rsidRPr="00044938">
        <w:rPr>
          <w:rFonts w:ascii="Times New Roman" w:eastAsia="Times New Roman" w:hAnsi="Times New Roman" w:cs="Times New Roman"/>
          <w:i/>
          <w:iCs/>
          <w:sz w:val="24"/>
          <w:szCs w:val="24"/>
          <w:lang w:eastAsia="ru-RU"/>
        </w:rPr>
        <w:t xml:space="preserve">(Часть 4- в ред. Закона области </w:t>
      </w:r>
      <w:hyperlink r:id="rId160"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61"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5. Градостроительное задание утверждается уполномоченным органом исполнительной власти Нижегородской области в сфере градостроительной деятельности.</w:t>
      </w:r>
      <w:r w:rsidRPr="00044938">
        <w:rPr>
          <w:rFonts w:ascii="Times New Roman" w:eastAsia="Times New Roman" w:hAnsi="Times New Roman" w:cs="Times New Roman"/>
          <w:sz w:val="24"/>
          <w:szCs w:val="24"/>
          <w:lang w:eastAsia="ru-RU"/>
        </w:rPr>
        <w:br/>
        <w:t>     6. Разработка проектов документации по планировке территории должна включать следующие этапы:</w:t>
      </w:r>
      <w:r w:rsidRPr="00044938">
        <w:rPr>
          <w:rFonts w:ascii="Times New Roman" w:eastAsia="Times New Roman" w:hAnsi="Times New Roman" w:cs="Times New Roman"/>
          <w:sz w:val="24"/>
          <w:szCs w:val="24"/>
          <w:lang w:eastAsia="ru-RU"/>
        </w:rPr>
        <w:br/>
        <w:t>     1) информационный этап;</w:t>
      </w:r>
      <w:r w:rsidRPr="00044938">
        <w:rPr>
          <w:rFonts w:ascii="Times New Roman" w:eastAsia="Times New Roman" w:hAnsi="Times New Roman" w:cs="Times New Roman"/>
          <w:sz w:val="24"/>
          <w:szCs w:val="24"/>
          <w:lang w:eastAsia="ru-RU"/>
        </w:rPr>
        <w:br/>
        <w:t>     2) аналитический этап;</w:t>
      </w:r>
      <w:r w:rsidRPr="00044938">
        <w:rPr>
          <w:rFonts w:ascii="Times New Roman" w:eastAsia="Times New Roman" w:hAnsi="Times New Roman" w:cs="Times New Roman"/>
          <w:sz w:val="24"/>
          <w:szCs w:val="24"/>
          <w:lang w:eastAsia="ru-RU"/>
        </w:rPr>
        <w:br/>
        <w:t>     3) этап разработки  материалов по обоснованию планировки территории;</w:t>
      </w:r>
      <w:r w:rsidRPr="00044938">
        <w:rPr>
          <w:rFonts w:ascii="Times New Roman" w:eastAsia="Times New Roman" w:hAnsi="Times New Roman" w:cs="Times New Roman"/>
          <w:sz w:val="24"/>
          <w:szCs w:val="24"/>
          <w:lang w:eastAsia="ru-RU"/>
        </w:rPr>
        <w:br/>
        <w:t>     4) этап разработки чертежей планировки территории, проектов межевания территории и градостроительных планов земельных участков, за исключением линейных объектов;  </w:t>
      </w:r>
      <w:r w:rsidRPr="00044938">
        <w:rPr>
          <w:rFonts w:ascii="Times New Roman" w:eastAsia="Times New Roman" w:hAnsi="Times New Roman" w:cs="Times New Roman"/>
          <w:i/>
          <w:iCs/>
          <w:sz w:val="24"/>
          <w:szCs w:val="24"/>
          <w:lang w:eastAsia="ru-RU"/>
        </w:rPr>
        <w:t xml:space="preserve">(Пункт 4- в ред. Закона области </w:t>
      </w:r>
      <w:hyperlink r:id="rId162"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63"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5) согласование проектов документации по планировке территории.</w:t>
      </w:r>
      <w:r w:rsidRPr="00044938">
        <w:rPr>
          <w:rFonts w:ascii="Times New Roman" w:eastAsia="Times New Roman" w:hAnsi="Times New Roman" w:cs="Times New Roman"/>
          <w:sz w:val="24"/>
          <w:szCs w:val="24"/>
          <w:lang w:eastAsia="ru-RU"/>
        </w:rPr>
        <w:br/>
        <w:t>     7. Информационный этап включает работы по сбору и систематизации исходных данных.</w:t>
      </w:r>
      <w:r w:rsidRPr="00044938">
        <w:rPr>
          <w:rFonts w:ascii="Times New Roman" w:eastAsia="Times New Roman" w:hAnsi="Times New Roman" w:cs="Times New Roman"/>
          <w:sz w:val="24"/>
          <w:szCs w:val="24"/>
          <w:lang w:eastAsia="ru-RU"/>
        </w:rPr>
        <w:br/>
        <w:t>     8. Аналитический этап предполагает оценку состояния территории, состояния транспортной и инженерной инфраструктуры, состояния структуры землепользования, экологического состояния и других факторов. Результатом данного этапа является выявление проблемных ситуаций, требующих решения в различных аспектах: градостроительных, экологических, экономических и иных.</w:t>
      </w:r>
      <w:r w:rsidRPr="00044938">
        <w:rPr>
          <w:rFonts w:ascii="Times New Roman" w:eastAsia="Times New Roman" w:hAnsi="Times New Roman" w:cs="Times New Roman"/>
          <w:sz w:val="24"/>
          <w:szCs w:val="24"/>
          <w:lang w:eastAsia="ru-RU"/>
        </w:rPr>
        <w:br/>
        <w:t xml:space="preserve">     9. Подготовка материалов по обоснованию документации планировки территории включает разработку схем и пояснительной записки. </w:t>
      </w:r>
      <w:r w:rsidRPr="00044938">
        <w:rPr>
          <w:rFonts w:ascii="Times New Roman" w:eastAsia="Times New Roman" w:hAnsi="Times New Roman" w:cs="Times New Roman"/>
          <w:sz w:val="24"/>
          <w:szCs w:val="24"/>
          <w:lang w:eastAsia="ru-RU"/>
        </w:rPr>
        <w:br/>
        <w:t xml:space="preserve">     10. Разработка чертежей планировки территории, проектов межевания территории и градостроительных планов земельных участков выполняется с учетом стратегических направлений развития территории муниципального образования Нижегородской области, вариантов градостроительной организации территории муниципального образования. </w:t>
      </w:r>
      <w:r w:rsidRPr="00044938">
        <w:rPr>
          <w:rFonts w:ascii="Times New Roman" w:eastAsia="Times New Roman" w:hAnsi="Times New Roman" w:cs="Times New Roman"/>
          <w:sz w:val="24"/>
          <w:szCs w:val="24"/>
          <w:lang w:eastAsia="ru-RU"/>
        </w:rPr>
        <w:br/>
        <w:t>     11. При использовании компьютерных технологий при разработке чертежей (схем) документации по планировке территории учитываются формат и структура электронных  картографических и других информационных данных, программное обеспечение, формат  передачи  данных в электронном  виде.</w:t>
      </w:r>
      <w:r w:rsidRPr="00044938">
        <w:rPr>
          <w:rFonts w:ascii="Times New Roman" w:eastAsia="Times New Roman" w:hAnsi="Times New Roman" w:cs="Times New Roman"/>
          <w:sz w:val="24"/>
          <w:szCs w:val="24"/>
          <w:lang w:eastAsia="ru-RU"/>
        </w:rPr>
        <w:br/>
        <w:t>     12. Подготовленная документация по планировке территории представляется в уполномоченный орган исполнительной власти Нижегородской области в сфере градостроительной деятельности.</w:t>
      </w:r>
      <w:r w:rsidRPr="00044938">
        <w:rPr>
          <w:rFonts w:ascii="Times New Roman" w:eastAsia="Times New Roman" w:hAnsi="Times New Roman" w:cs="Times New Roman"/>
          <w:sz w:val="24"/>
          <w:szCs w:val="24"/>
          <w:lang w:eastAsia="ru-RU"/>
        </w:rPr>
        <w:br/>
        <w:t xml:space="preserve">     13. Документация по планировке территории подлежит рассмотрению на Градостроительном совете по представлению уполномоченного органа исполнительной власти Нижегородской области в сфере градостроительной деятельности. </w:t>
      </w:r>
      <w:r w:rsidRPr="00044938">
        <w:rPr>
          <w:rFonts w:ascii="Times New Roman" w:eastAsia="Times New Roman" w:hAnsi="Times New Roman" w:cs="Times New Roman"/>
          <w:sz w:val="24"/>
          <w:szCs w:val="24"/>
          <w:lang w:eastAsia="ru-RU"/>
        </w:rPr>
        <w:br/>
        <w:t>     13</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617D148A" wp14:editId="1689DC89">
                <wp:extent cx="57150" cy="152400"/>
                <wp:effectExtent l="0" t="0" r="0" b="0"/>
                <wp:docPr id="8" name="AutoShape 25"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" filled="f" stroked="f">
                <o:lock v:ext="edit" aspectratio="t"/>
                <w10:anchorlock/>
              </v:rect>
            </w:pict>
          </mc:Fallback>
        </mc:AlternateContent>
      </w:r>
      <w:r w:rsidRPr="00044938">
        <w:rPr>
          <w:rFonts w:ascii="Times New Roman" w:eastAsia="Times New Roman" w:hAnsi="Times New Roman" w:cs="Times New Roman"/>
          <w:sz w:val="24"/>
          <w:szCs w:val="24"/>
          <w:lang w:eastAsia="ru-RU"/>
        </w:rPr>
        <w:t xml:space="preserve">. Документация по планировке территории, подготовленная на основании решения Правительства Нижегородской области,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 </w:t>
      </w:r>
      <w:r w:rsidRPr="00044938">
        <w:rPr>
          <w:rFonts w:ascii="Times New Roman" w:eastAsia="Times New Roman" w:hAnsi="Times New Roman" w:cs="Times New Roman"/>
          <w:i/>
          <w:iCs/>
          <w:sz w:val="24"/>
          <w:szCs w:val="24"/>
          <w:lang w:eastAsia="ru-RU"/>
        </w:rPr>
        <w:t>(Пункт 13</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41DE248C" wp14:editId="022CF238">
                <wp:extent cx="57150" cy="152400"/>
                <wp:effectExtent l="0" t="0" r="0" b="0"/>
                <wp:docPr id="7" name="AutoShape 26"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" filled="f" stroked="f">
                <o:lock v:ext="edit" aspectratio="t"/>
                <w10:anchorlock/>
              </v:rect>
            </w:pict>
          </mc:Fallback>
        </mc:AlternateContent>
      </w:r>
      <w:r w:rsidRPr="00044938">
        <w:rPr>
          <w:rFonts w:ascii="Times New Roman" w:eastAsia="Times New Roman" w:hAnsi="Times New Roman" w:cs="Times New Roman"/>
          <w:i/>
          <w:iCs/>
          <w:sz w:val="24"/>
          <w:szCs w:val="24"/>
          <w:lang w:eastAsia="ru-RU"/>
        </w:rPr>
        <w:t xml:space="preserve"> введен Законом области </w:t>
      </w:r>
      <w:hyperlink r:id="rId164"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sz w:val="24"/>
          <w:szCs w:val="24"/>
          <w:lang w:eastAsia="ru-RU"/>
        </w:rPr>
        <w:br/>
        <w:t xml:space="preserve">     14. Уполномоченный орган исполнительной власти Нижегородской области в сфере градостроительной деятельности в течение тридцати календарных дней осуществляет проверку подготовленной документации по планировке территории на соответствие градостроительному заданию и требованиям, установленным в </w:t>
      </w:r>
      <w:hyperlink r:id="rId165" w:history="1">
        <w:r w:rsidRPr="00044938">
          <w:rPr>
            <w:rFonts w:ascii="Times New Roman" w:eastAsia="Times New Roman" w:hAnsi="Times New Roman" w:cs="Times New Roman"/>
            <w:color w:val="0000FF"/>
            <w:sz w:val="24"/>
            <w:szCs w:val="24"/>
            <w:u w:val="single"/>
            <w:lang w:eastAsia="ru-RU"/>
          </w:rPr>
          <w:t>части 10 статьи 45 Градостроительного кодекса Российской Федерации</w:t>
        </w:r>
      </w:hyperlink>
      <w:r w:rsidRPr="00044938">
        <w:rPr>
          <w:rFonts w:ascii="Times New Roman" w:eastAsia="Times New Roman" w:hAnsi="Times New Roman" w:cs="Times New Roman"/>
          <w:sz w:val="24"/>
          <w:szCs w:val="24"/>
          <w:lang w:eastAsia="ru-RU"/>
        </w:rPr>
        <w:t>.</w:t>
      </w:r>
      <w:r w:rsidRPr="00044938">
        <w:rPr>
          <w:rFonts w:ascii="Times New Roman" w:eastAsia="Times New Roman" w:hAnsi="Times New Roman" w:cs="Times New Roman"/>
          <w:sz w:val="24"/>
          <w:szCs w:val="24"/>
          <w:lang w:eastAsia="ru-RU"/>
        </w:rPr>
        <w:br/>
        <w:t xml:space="preserve">     15. По результатам проверки уполномоченный орган исполнительной власти </w:t>
      </w:r>
      <w:r w:rsidRPr="00044938">
        <w:rPr>
          <w:rFonts w:ascii="Times New Roman" w:eastAsia="Times New Roman" w:hAnsi="Times New Roman" w:cs="Times New Roman"/>
          <w:sz w:val="24"/>
          <w:szCs w:val="24"/>
          <w:lang w:eastAsia="ru-RU"/>
        </w:rPr>
        <w:lastRenderedPageBreak/>
        <w:t>Нижегородской области в сфере градостроительной деятельности в течение семи дней принимает решение о направлении документации по планировке территории в Правительство Нижегородской области на утверждение или об отклонении такой документации и направлении ее на доработку.</w:t>
      </w:r>
      <w:r w:rsidRPr="00044938">
        <w:rPr>
          <w:rFonts w:ascii="Times New Roman" w:eastAsia="Times New Roman" w:hAnsi="Times New Roman" w:cs="Times New Roman"/>
          <w:sz w:val="24"/>
          <w:szCs w:val="24"/>
          <w:lang w:eastAsia="ru-RU"/>
        </w:rPr>
        <w:br/>
        <w:t>     15</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1154FC47" wp14:editId="045EF08A">
                <wp:extent cx="57150" cy="152400"/>
                <wp:effectExtent l="0" t="0" r="0" b="0"/>
                <wp:docPr id="6" name="AutoShape 27"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" filled="f" stroked="f">
                <o:lock v:ext="edit" aspectratio="t"/>
                <w10:anchorlock/>
              </v:rect>
            </w:pict>
          </mc:Fallback>
        </mc:AlternateContent>
      </w:r>
      <w:r w:rsidRPr="00044938">
        <w:rPr>
          <w:rFonts w:ascii="Times New Roman" w:eastAsia="Times New Roman" w:hAnsi="Times New Roman" w:cs="Times New Roman"/>
          <w:sz w:val="24"/>
          <w:szCs w:val="24"/>
          <w:lang w:eastAsia="ru-RU"/>
        </w:rPr>
        <w:t xml:space="preserve">. Документация по планировке территории, представленная уполномоченным органом исполнительный власти Нижегородской области в сфере градостроительной деятельности, утверждается Правительством Нижегородской области в течение четырнадцати дней со дня поступления указанной документации. </w:t>
      </w:r>
      <w:r w:rsidRPr="00044938">
        <w:rPr>
          <w:rFonts w:ascii="Times New Roman" w:eastAsia="Times New Roman" w:hAnsi="Times New Roman" w:cs="Times New Roman"/>
          <w:i/>
          <w:iCs/>
          <w:sz w:val="24"/>
          <w:szCs w:val="24"/>
          <w:lang w:eastAsia="ru-RU"/>
        </w:rPr>
        <w:t>(Часть 15</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493E7FDA" wp14:editId="7DBB9DFE">
                <wp:extent cx="57150" cy="152400"/>
                <wp:effectExtent l="0" t="0" r="0" b="0"/>
                <wp:docPr id="5" name="AutoShape 28"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" filled="f" stroked="f">
                <o:lock v:ext="edit" aspectratio="t"/>
                <w10:anchorlock/>
              </v:rect>
            </w:pict>
          </mc:Fallback>
        </mc:AlternateContent>
      </w:r>
      <w:r w:rsidRPr="00044938">
        <w:rPr>
          <w:rFonts w:ascii="Times New Roman" w:eastAsia="Times New Roman" w:hAnsi="Times New Roman" w:cs="Times New Roman"/>
          <w:i/>
          <w:iCs/>
          <w:sz w:val="24"/>
          <w:szCs w:val="24"/>
          <w:lang w:eastAsia="ru-RU"/>
        </w:rPr>
        <w:t xml:space="preserve">. введена Законом области </w:t>
      </w:r>
      <w:hyperlink r:id="rId166" w:history="1">
        <w:r w:rsidRPr="00044938">
          <w:rPr>
            <w:rFonts w:ascii="Times New Roman" w:eastAsia="Times New Roman" w:hAnsi="Times New Roman" w:cs="Times New Roman"/>
            <w:color w:val="0000FF"/>
            <w:sz w:val="24"/>
            <w:szCs w:val="24"/>
            <w:u w:val="single"/>
            <w:lang w:eastAsia="ru-RU"/>
          </w:rPr>
          <w:t>от 24.12.2010 № 214-З)</w:t>
        </w:r>
      </w:hyperlink>
      <w:r w:rsidRPr="00044938">
        <w:rPr>
          <w:rFonts w:ascii="Times New Roman" w:eastAsia="Times New Roman" w:hAnsi="Times New Roman" w:cs="Times New Roman"/>
          <w:sz w:val="24"/>
          <w:szCs w:val="24"/>
          <w:lang w:eastAsia="ru-RU"/>
        </w:rPr>
        <w:br/>
        <w:t xml:space="preserve">     16. Утвержденная документация по планировке территории в течение семи дней со дня утверждения направляется главе поселения, городского округа, применительно к территориям которых осуществлялась подготовка такой документации. </w:t>
      </w:r>
      <w:r w:rsidRPr="00044938">
        <w:rPr>
          <w:rFonts w:ascii="Times New Roman" w:eastAsia="Times New Roman" w:hAnsi="Times New Roman" w:cs="Times New Roman"/>
          <w:i/>
          <w:iCs/>
          <w:sz w:val="24"/>
          <w:szCs w:val="24"/>
          <w:lang w:eastAsia="ru-RU"/>
        </w:rPr>
        <w:t xml:space="preserve">(Часть 16- в ред. Закона области </w:t>
      </w:r>
      <w:hyperlink r:id="rId167"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68"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16</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21A90446" wp14:editId="6C15B397">
                <wp:extent cx="57150" cy="152400"/>
                <wp:effectExtent l="0" t="0" r="0" b="0"/>
                <wp:docPr id="4" name="AutoShape 29"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" filled="f" stroked="f">
                <o:lock v:ext="edit" aspectratio="t"/>
                <w10:anchorlock/>
              </v:rect>
            </w:pict>
          </mc:Fallback>
        </mc:AlternateContent>
      </w:r>
      <w:r w:rsidRPr="00044938">
        <w:rPr>
          <w:rFonts w:ascii="Times New Roman" w:eastAsia="Times New Roman" w:hAnsi="Times New Roman" w:cs="Times New Roman"/>
          <w:sz w:val="24"/>
          <w:szCs w:val="24"/>
          <w:lang w:eastAsia="ru-RU"/>
        </w:rPr>
        <w:t xml:space="preserve">. Решения Правительства Нижегородской области о подготовке документации по планировке территории, утверждении документации по планировке территории подлежат размещению на официальном сайте Правительства Нижегородской области в сети "Интернет. </w:t>
      </w:r>
      <w:r w:rsidRPr="00044938">
        <w:rPr>
          <w:rFonts w:ascii="Times New Roman" w:eastAsia="Times New Roman" w:hAnsi="Times New Roman" w:cs="Times New Roman"/>
          <w:i/>
          <w:iCs/>
          <w:sz w:val="24"/>
          <w:szCs w:val="24"/>
          <w:lang w:eastAsia="ru-RU"/>
        </w:rPr>
        <w:t>(Часть 16</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1797909C" wp14:editId="2C93619A">
                <wp:extent cx="57150" cy="152400"/>
                <wp:effectExtent l="0" t="0" r="0" b="0"/>
                <wp:docPr id="3" name="AutoShape 30"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" filled="f" stroked="f">
                <o:lock v:ext="edit" aspectratio="t"/>
                <w10:anchorlock/>
              </v:rect>
            </w:pict>
          </mc:Fallback>
        </mc:AlternateContent>
      </w:r>
      <w:r w:rsidRPr="00044938">
        <w:rPr>
          <w:rFonts w:ascii="Times New Roman" w:eastAsia="Times New Roman" w:hAnsi="Times New Roman" w:cs="Times New Roman"/>
          <w:i/>
          <w:iCs/>
          <w:sz w:val="24"/>
          <w:szCs w:val="24"/>
          <w:lang w:eastAsia="ru-RU"/>
        </w:rPr>
        <w:t xml:space="preserve">. введена Законом области </w:t>
      </w:r>
      <w:hyperlink r:id="rId169" w:history="1">
        <w:r w:rsidRPr="00044938">
          <w:rPr>
            <w:rFonts w:ascii="Times New Roman" w:eastAsia="Times New Roman" w:hAnsi="Times New Roman" w:cs="Times New Roman"/>
            <w:color w:val="0000FF"/>
            <w:sz w:val="24"/>
            <w:szCs w:val="24"/>
            <w:u w:val="single"/>
            <w:lang w:eastAsia="ru-RU"/>
          </w:rPr>
          <w:t xml:space="preserve">от 24.12.2010 № 214-З; </w:t>
        </w:r>
      </w:hyperlink>
      <w:r w:rsidRPr="00044938">
        <w:rPr>
          <w:rFonts w:ascii="Times New Roman" w:eastAsia="Times New Roman" w:hAnsi="Times New Roman" w:cs="Times New Roman"/>
          <w:i/>
          <w:iCs/>
          <w:sz w:val="24"/>
          <w:szCs w:val="24"/>
          <w:lang w:eastAsia="ru-RU"/>
        </w:rPr>
        <w:t xml:space="preserve">в ред. Закона области </w:t>
      </w:r>
      <w:hyperlink r:id="rId170"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71"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xml:space="preserve">     17. Глава местной администрации поселения, городского округа обеспечивает опубликование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в сети "Интернет". </w:t>
      </w:r>
      <w:r w:rsidRPr="00044938">
        <w:rPr>
          <w:rFonts w:ascii="Times New Roman" w:eastAsia="Times New Roman" w:hAnsi="Times New Roman" w:cs="Times New Roman"/>
          <w:i/>
          <w:iCs/>
          <w:sz w:val="24"/>
          <w:szCs w:val="24"/>
          <w:lang w:eastAsia="ru-RU"/>
        </w:rPr>
        <w:t xml:space="preserve">(Часть 17- в ред. Закона области </w:t>
      </w:r>
      <w:hyperlink r:id="rId172"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73"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sz w:val="24"/>
          <w:szCs w:val="24"/>
          <w:lang w:eastAsia="ru-RU"/>
        </w:rPr>
        <w:t>)</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28. Градостроительное задание на подготовку градостроительной документации</w:t>
      </w:r>
    </w:p>
    <w:p w:rsidR="00044938" w:rsidRPr="00044938" w:rsidRDefault="00044938" w:rsidP="00044938">
      <w:pPr>
        <w:spacing w:before="100" w:beforeAutospacing="1" w:after="240"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b/>
          <w:bCs/>
          <w:sz w:val="24"/>
          <w:szCs w:val="24"/>
          <w:lang w:eastAsia="ru-RU"/>
        </w:rPr>
        <w:t>Статья 28. Градостроительное задание на подготовку градостроительной документации</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i/>
          <w:iCs/>
          <w:sz w:val="24"/>
          <w:szCs w:val="24"/>
          <w:lang w:eastAsia="ru-RU"/>
        </w:rPr>
        <w:t xml:space="preserve">(Наименование- в ред. Закона области </w:t>
      </w:r>
      <w:hyperlink r:id="rId174" w:history="1">
        <w:r w:rsidRPr="00044938">
          <w:rPr>
            <w:rFonts w:ascii="Times New Roman" w:eastAsia="Times New Roman" w:hAnsi="Times New Roman" w:cs="Times New Roman"/>
            <w:color w:val="0000FF"/>
            <w:sz w:val="24"/>
            <w:szCs w:val="24"/>
            <w:u w:val="single"/>
            <w:lang w:eastAsia="ru-RU"/>
          </w:rPr>
          <w:t>от 24.12.2010 № 214-З)</w:t>
        </w:r>
      </w:hyperlink>
      <w:r w:rsidRPr="00044938">
        <w:rPr>
          <w:rFonts w:ascii="Times New Roman" w:eastAsia="Times New Roman" w:hAnsi="Times New Roman" w:cs="Times New Roman"/>
          <w:i/>
          <w:iCs/>
          <w:sz w:val="24"/>
          <w:szCs w:val="24"/>
          <w:lang w:eastAsia="ru-RU"/>
        </w:rPr>
        <w:t xml:space="preserve">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xml:space="preserve">     1. В целях обеспечения согласованности документов территориального планирования Нижегородской области и документации по планировке территории, подготовка которой осуществляется на основании схем территориального планирования Нижегородской области в случаях, предусмотренных </w:t>
      </w:r>
      <w:hyperlink r:id="rId175"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 xml:space="preserve">, уполномоченный орган исполнительной власти Нижегородской области в сфере градостроительной деятельности обеспечивает подготовку и утверждает градостроительное задание на подготовку такой документации по планировке территории. </w:t>
      </w:r>
      <w:r w:rsidRPr="00044938">
        <w:rPr>
          <w:rFonts w:ascii="Times New Roman" w:eastAsia="Times New Roman" w:hAnsi="Times New Roman" w:cs="Times New Roman"/>
          <w:i/>
          <w:iCs/>
          <w:sz w:val="24"/>
          <w:szCs w:val="24"/>
          <w:lang w:eastAsia="ru-RU"/>
        </w:rPr>
        <w:t xml:space="preserve">(Часть 1.- в ред. Закона области </w:t>
      </w:r>
      <w:hyperlink r:id="rId176" w:history="1">
        <w:r w:rsidRPr="00044938">
          <w:rPr>
            <w:rFonts w:ascii="Times New Roman" w:eastAsia="Times New Roman" w:hAnsi="Times New Roman" w:cs="Times New Roman"/>
            <w:color w:val="0000FF"/>
            <w:sz w:val="24"/>
            <w:szCs w:val="24"/>
            <w:u w:val="single"/>
            <w:lang w:eastAsia="ru-RU"/>
          </w:rPr>
          <w:t>от 24.12.2010 № 214-З</w:t>
        </w:r>
      </w:hyperlink>
      <w:r w:rsidRPr="00044938">
        <w:rPr>
          <w:rFonts w:ascii="Times New Roman" w:eastAsia="Times New Roman" w:hAnsi="Times New Roman" w:cs="Times New Roman"/>
          <w:i/>
          <w:iCs/>
          <w:sz w:val="24"/>
          <w:szCs w:val="24"/>
          <w:lang w:eastAsia="ru-RU"/>
        </w:rPr>
        <w:t xml:space="preserve">- см. </w:t>
      </w:r>
      <w:hyperlink r:id="rId177"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xml:space="preserve">     2. Подготовка градостроительного задания на разработку документации по планировке территорий планируемого размещения объектов регионального значения или территорий, на которых размещены объекты недвижимости, находящиеся в собственности Нижегородской области, осуществляется на основании материалов схемы территориального планирования Нижегородской области. </w:t>
      </w:r>
      <w:r w:rsidRPr="00044938">
        <w:rPr>
          <w:rFonts w:ascii="Times New Roman" w:eastAsia="Times New Roman" w:hAnsi="Times New Roman" w:cs="Times New Roman"/>
          <w:i/>
          <w:iCs/>
          <w:sz w:val="24"/>
          <w:szCs w:val="24"/>
          <w:lang w:eastAsia="ru-RU"/>
        </w:rPr>
        <w:t xml:space="preserve">(Часть 2- в ред. Закона области </w:t>
      </w:r>
      <w:hyperlink r:id="rId178"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79"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sz w:val="24"/>
          <w:szCs w:val="24"/>
          <w:lang w:eastAsia="ru-RU"/>
        </w:rPr>
        <w:t>)</w:t>
      </w:r>
      <w:r w:rsidRPr="00044938">
        <w:rPr>
          <w:rFonts w:ascii="Times New Roman" w:eastAsia="Times New Roman" w:hAnsi="Times New Roman" w:cs="Times New Roman"/>
          <w:sz w:val="24"/>
          <w:szCs w:val="24"/>
          <w:lang w:eastAsia="ru-RU"/>
        </w:rPr>
        <w:br/>
        <w:t xml:space="preserve">     3. </w:t>
      </w:r>
      <w:r w:rsidRPr="00044938">
        <w:rPr>
          <w:rFonts w:ascii="Times New Roman" w:eastAsia="Times New Roman" w:hAnsi="Times New Roman" w:cs="Times New Roman"/>
          <w:i/>
          <w:iCs/>
          <w:sz w:val="24"/>
          <w:szCs w:val="24"/>
          <w:lang w:eastAsia="ru-RU"/>
        </w:rPr>
        <w:t xml:space="preserve">Часть утратила силу Законом области </w:t>
      </w:r>
      <w:hyperlink r:id="rId180"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81"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lastRenderedPageBreak/>
        <w:t>     </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Глава VI. Иные положения</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29. Строительство, возведение, установка строений, сооружений без разрешения на строительство</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1. Выдача разрешений на строительство не требуется в случаях:</w:t>
      </w:r>
      <w:r w:rsidRPr="00044938">
        <w:rPr>
          <w:rFonts w:ascii="Times New Roman" w:eastAsia="Times New Roman" w:hAnsi="Times New Roman" w:cs="Times New Roman"/>
          <w:sz w:val="24"/>
          <w:szCs w:val="24"/>
          <w:lang w:eastAsia="ru-RU"/>
        </w:rPr>
        <w:br/>
        <w:t>     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sidRPr="00044938">
        <w:rPr>
          <w:rFonts w:ascii="Times New Roman" w:eastAsia="Times New Roman" w:hAnsi="Times New Roman" w:cs="Times New Roman"/>
          <w:sz w:val="24"/>
          <w:szCs w:val="24"/>
          <w:lang w:eastAsia="ru-RU"/>
        </w:rPr>
        <w:br/>
        <w:t xml:space="preserve">     2) строительства физическим лицом гаража на земельном участке, расположенном в составе земельного участка, предоставленного гаражно-строительному кооперативу; </w:t>
      </w:r>
      <w:r w:rsidRPr="00044938">
        <w:rPr>
          <w:rFonts w:ascii="Times New Roman" w:eastAsia="Times New Roman" w:hAnsi="Times New Roman" w:cs="Times New Roman"/>
          <w:sz w:val="24"/>
          <w:szCs w:val="24"/>
          <w:lang w:eastAsia="ru-RU"/>
        </w:rPr>
        <w:br/>
        <w:t>     3) строительства, реконструкции объектов, не являющихся объектами капитального строительства (киосков, навесов и других);</w:t>
      </w:r>
      <w:r w:rsidRPr="00044938">
        <w:rPr>
          <w:rFonts w:ascii="Times New Roman" w:eastAsia="Times New Roman" w:hAnsi="Times New Roman" w:cs="Times New Roman"/>
          <w:sz w:val="24"/>
          <w:szCs w:val="24"/>
          <w:lang w:eastAsia="ru-RU"/>
        </w:rPr>
        <w:br/>
        <w:t>     4) строительства на земельном участке строений и сооружений вспомогательного использования;</w:t>
      </w:r>
      <w:r w:rsidRPr="00044938">
        <w:rPr>
          <w:rFonts w:ascii="Times New Roman" w:eastAsia="Times New Roman" w:hAnsi="Times New Roman" w:cs="Times New Roman"/>
          <w:sz w:val="24"/>
          <w:szCs w:val="24"/>
          <w:lang w:eastAsia="ru-RU"/>
        </w:rPr>
        <w:br/>
        <w:t>     4</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00C40CF6" wp14:editId="7C31EE6A">
                <wp:extent cx="57150" cy="152400"/>
                <wp:effectExtent l="0" t="0" r="0" b="0"/>
                <wp:docPr id="2" name="AutoShape 31"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" filled="f" stroked="f">
                <o:lock v:ext="edit" aspectratio="t"/>
                <w10:anchorlock/>
              </v:rect>
            </w:pict>
          </mc:Fallback>
        </mc:AlternateContent>
      </w:r>
      <w:r w:rsidRPr="00044938">
        <w:rPr>
          <w:rFonts w:ascii="Times New Roman" w:eastAsia="Times New Roman" w:hAnsi="Times New Roman" w:cs="Times New Roman"/>
          <w:sz w:val="24"/>
          <w:szCs w:val="24"/>
          <w:lang w:eastAsia="ru-RU"/>
        </w:rPr>
        <w:t xml:space="preserve">) капитального ремонта объектов капитального строительства; </w:t>
      </w:r>
      <w:r w:rsidRPr="00044938">
        <w:rPr>
          <w:rFonts w:ascii="Times New Roman" w:eastAsia="Times New Roman" w:hAnsi="Times New Roman" w:cs="Times New Roman"/>
          <w:i/>
          <w:iCs/>
          <w:sz w:val="24"/>
          <w:szCs w:val="24"/>
          <w:lang w:eastAsia="ru-RU"/>
        </w:rPr>
        <w:t>(Пункт 4</w:t>
      </w:r>
      <w:r w:rsidRPr="00044938">
        <w:rPr>
          <w:rFonts w:ascii="Times New Roman" w:eastAsia="Times New Roman" w:hAnsi="Times New Roman" w:cs="Times New Roman"/>
          <w:noProof/>
          <w:sz w:val="24"/>
          <w:szCs w:val="24"/>
          <w:lang w:eastAsia="ru-RU"/>
        </w:rPr>
        <mc:AlternateContent>
          <mc:Choice Requires="wps">
            <w:drawing>
              <wp:inline distT="0" distB="0" distL="0" distR="0" wp14:anchorId="2294606D" wp14:editId="3143E8ED">
                <wp:extent cx="57150" cy="152400"/>
                <wp:effectExtent l="0" t="0" r="0" b="0"/>
                <wp:docPr id="1" name="AutoShape 32" descr="Об основах регулирования градостроительной деятельности на территории Нижегородской области (с изменениями на 2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б основах регулирования градостроительной деятельности на территории Нижегородской области (с изменениями на 2 июля 2013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" filled="f" stroked="f">
                <o:lock v:ext="edit" aspectratio="t"/>
                <w10:anchorlock/>
              </v:rect>
            </w:pict>
          </mc:Fallback>
        </mc:AlternateContent>
      </w:r>
      <w:r w:rsidRPr="00044938">
        <w:rPr>
          <w:rFonts w:ascii="Times New Roman" w:eastAsia="Times New Roman" w:hAnsi="Times New Roman" w:cs="Times New Roman"/>
          <w:i/>
          <w:iCs/>
          <w:sz w:val="24"/>
          <w:szCs w:val="24"/>
          <w:lang w:eastAsia="ru-RU"/>
        </w:rPr>
        <w:t xml:space="preserve"> введен Законом области </w:t>
      </w:r>
      <w:hyperlink r:id="rId182"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sz w:val="24"/>
          <w:szCs w:val="24"/>
          <w:lang w:eastAsia="ru-RU"/>
        </w:rPr>
        <w:br/>
        <w:t>     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r w:rsidRPr="00044938">
        <w:rPr>
          <w:rFonts w:ascii="Times New Roman" w:eastAsia="Times New Roman" w:hAnsi="Times New Roman" w:cs="Times New Roman"/>
          <w:sz w:val="24"/>
          <w:szCs w:val="24"/>
          <w:lang w:eastAsia="ru-RU"/>
        </w:rPr>
        <w:br/>
        <w:t>     6) установки малых архитектурных форм и элементов благоустройства, расположенных на земельных участках общего пользования;</w:t>
      </w:r>
      <w:r w:rsidRPr="00044938">
        <w:rPr>
          <w:rFonts w:ascii="Times New Roman" w:eastAsia="Times New Roman" w:hAnsi="Times New Roman" w:cs="Times New Roman"/>
          <w:sz w:val="24"/>
          <w:szCs w:val="24"/>
          <w:lang w:eastAsia="ru-RU"/>
        </w:rPr>
        <w:br/>
        <w:t>     7) ремонта подземных коммуникаций, воздушных сетей, дорог, ограждений, дорожного покрытия, посадки зеленых насаждений, не требующих дополнительного земельного отвода;</w:t>
      </w:r>
      <w:r w:rsidRPr="00044938">
        <w:rPr>
          <w:rFonts w:ascii="Times New Roman" w:eastAsia="Times New Roman" w:hAnsi="Times New Roman" w:cs="Times New Roman"/>
          <w:sz w:val="24"/>
          <w:szCs w:val="24"/>
          <w:lang w:eastAsia="ru-RU"/>
        </w:rPr>
        <w:br/>
        <w:t>     8) проведения изыскательских работ в населенных пунктах, кроме проводимых в особых условиях (охранные зоны всех видов на улицах, во дворах, в проездах и т. п.);</w:t>
      </w:r>
      <w:r w:rsidRPr="00044938">
        <w:rPr>
          <w:rFonts w:ascii="Times New Roman" w:eastAsia="Times New Roman" w:hAnsi="Times New Roman" w:cs="Times New Roman"/>
          <w:sz w:val="24"/>
          <w:szCs w:val="24"/>
          <w:lang w:eastAsia="ru-RU"/>
        </w:rPr>
        <w:br/>
        <w:t>     9) устройства площадок для детей и площадок для отдыха;</w:t>
      </w:r>
      <w:r w:rsidRPr="00044938">
        <w:rPr>
          <w:rFonts w:ascii="Times New Roman" w:eastAsia="Times New Roman" w:hAnsi="Times New Roman" w:cs="Times New Roman"/>
          <w:sz w:val="24"/>
          <w:szCs w:val="24"/>
          <w:lang w:eastAsia="ru-RU"/>
        </w:rPr>
        <w:br/>
        <w:t>     10) организации открытых спортивных, игровых и хозяйственных площадок без специального покрытия и устройства дренажа;</w:t>
      </w:r>
      <w:r w:rsidRPr="00044938">
        <w:rPr>
          <w:rFonts w:ascii="Times New Roman" w:eastAsia="Times New Roman" w:hAnsi="Times New Roman" w:cs="Times New Roman"/>
          <w:sz w:val="24"/>
          <w:szCs w:val="24"/>
          <w:lang w:eastAsia="ru-RU"/>
        </w:rPr>
        <w:br/>
        <w:t>     11) устройства колодцев в сельской местности;</w:t>
      </w:r>
      <w:r w:rsidRPr="00044938">
        <w:rPr>
          <w:rFonts w:ascii="Times New Roman" w:eastAsia="Times New Roman" w:hAnsi="Times New Roman" w:cs="Times New Roman"/>
          <w:sz w:val="24"/>
          <w:szCs w:val="24"/>
          <w:lang w:eastAsia="ru-RU"/>
        </w:rPr>
        <w:br/>
        <w:t>     12) устройства площадок для выгула собак;</w:t>
      </w:r>
      <w:r w:rsidRPr="00044938">
        <w:rPr>
          <w:rFonts w:ascii="Times New Roman" w:eastAsia="Times New Roman" w:hAnsi="Times New Roman" w:cs="Times New Roman"/>
          <w:sz w:val="24"/>
          <w:szCs w:val="24"/>
          <w:lang w:eastAsia="ru-RU"/>
        </w:rPr>
        <w:br/>
        <w:t xml:space="preserve">     13) иных случаях, если в соответствии с </w:t>
      </w:r>
      <w:hyperlink r:id="rId183" w:history="1">
        <w:r w:rsidRPr="0004493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44938">
        <w:rPr>
          <w:rFonts w:ascii="Times New Roman" w:eastAsia="Times New Roman" w:hAnsi="Times New Roman" w:cs="Times New Roman"/>
          <w:sz w:val="24"/>
          <w:szCs w:val="24"/>
          <w:lang w:eastAsia="ru-RU"/>
        </w:rPr>
        <w:t xml:space="preserve"> и настоящим Законом получение разрешения на строительство не требуется.</w:t>
      </w:r>
      <w:r w:rsidRPr="00044938">
        <w:rPr>
          <w:rFonts w:ascii="Times New Roman" w:eastAsia="Times New Roman" w:hAnsi="Times New Roman" w:cs="Times New Roman"/>
          <w:sz w:val="24"/>
          <w:szCs w:val="24"/>
          <w:lang w:eastAsia="ru-RU"/>
        </w:rPr>
        <w:br/>
        <w:t>     2. Лица, осуществляющие в установленных случаях строительство без разрешения на строительство:</w:t>
      </w:r>
      <w:r w:rsidRPr="00044938">
        <w:rPr>
          <w:rFonts w:ascii="Times New Roman" w:eastAsia="Times New Roman" w:hAnsi="Times New Roman" w:cs="Times New Roman"/>
          <w:sz w:val="24"/>
          <w:szCs w:val="24"/>
          <w:lang w:eastAsia="ru-RU"/>
        </w:rPr>
        <w:br/>
        <w:t>     1) обязаны соблюдать:</w:t>
      </w:r>
      <w:r w:rsidRPr="00044938">
        <w:rPr>
          <w:rFonts w:ascii="Times New Roman" w:eastAsia="Times New Roman" w:hAnsi="Times New Roman" w:cs="Times New Roman"/>
          <w:sz w:val="24"/>
          <w:szCs w:val="24"/>
          <w:lang w:eastAsia="ru-RU"/>
        </w:rPr>
        <w:br/>
        <w:t>     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определяющие минимальные расстояния между зданиями, строениями, сооружениями, иные требования;</w:t>
      </w:r>
      <w:r w:rsidRPr="00044938">
        <w:rPr>
          <w:rFonts w:ascii="Times New Roman" w:eastAsia="Times New Roman" w:hAnsi="Times New Roman" w:cs="Times New Roman"/>
          <w:sz w:val="24"/>
          <w:szCs w:val="24"/>
          <w:lang w:eastAsia="ru-RU"/>
        </w:rPr>
        <w:br/>
        <w:t xml:space="preserve">     б) требования технических регламентов, в том числе о соблюдении противопожарных </w:t>
      </w:r>
      <w:r w:rsidRPr="00044938">
        <w:rPr>
          <w:rFonts w:ascii="Times New Roman" w:eastAsia="Times New Roman" w:hAnsi="Times New Roman" w:cs="Times New Roman"/>
          <w:sz w:val="24"/>
          <w:szCs w:val="24"/>
          <w:lang w:eastAsia="ru-RU"/>
        </w:rPr>
        <w:lastRenderedPageBreak/>
        <w:t xml:space="preserve">требований, требований обеспечения конструктивной надежности и безопасности зданий, строений, сооружений и их частей; </w:t>
      </w:r>
      <w:r w:rsidRPr="00044938">
        <w:rPr>
          <w:rFonts w:ascii="Times New Roman" w:eastAsia="Times New Roman" w:hAnsi="Times New Roman" w:cs="Times New Roman"/>
          <w:sz w:val="24"/>
          <w:szCs w:val="24"/>
          <w:lang w:eastAsia="ru-RU"/>
        </w:rPr>
        <w:br/>
        <w:t>     в) требования законодательства в сфере охраны объектов культурного наследия в случае осуществления хозяйственного освоения участка, расположенного в границах территорий или зон охраны культурного наследия;</w:t>
      </w:r>
      <w:r w:rsidRPr="00044938">
        <w:rPr>
          <w:rFonts w:ascii="Times New Roman" w:eastAsia="Times New Roman" w:hAnsi="Times New Roman" w:cs="Times New Roman"/>
          <w:sz w:val="24"/>
          <w:szCs w:val="24"/>
          <w:lang w:eastAsia="ru-RU"/>
        </w:rPr>
        <w:br/>
        <w:t>     2) несут ответственность за несоблюдение требований настоящей статьи.</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30. Региональный государственный строительный надзор на территории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i/>
          <w:iCs/>
          <w:sz w:val="24"/>
          <w:szCs w:val="24"/>
          <w:lang w:eastAsia="ru-RU"/>
        </w:rPr>
        <w:t xml:space="preserve">(Наименование- в ред. Закона области </w:t>
      </w:r>
      <w:hyperlink r:id="rId184"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sz w:val="24"/>
          <w:szCs w:val="24"/>
          <w:lang w:eastAsia="ru-RU"/>
        </w:rPr>
        <w:t xml:space="preserve">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xml:space="preserve">     1.Региональный государственный строительный надзор на территории Нижегородской области осуществляется при: </w:t>
      </w:r>
      <w:r w:rsidRPr="00044938">
        <w:rPr>
          <w:rFonts w:ascii="Times New Roman" w:eastAsia="Times New Roman" w:hAnsi="Times New Roman" w:cs="Times New Roman"/>
          <w:i/>
          <w:iCs/>
          <w:sz w:val="24"/>
          <w:szCs w:val="24"/>
          <w:lang w:eastAsia="ru-RU"/>
        </w:rPr>
        <w:t xml:space="preserve">(Абзац первый- в ред. Закона области </w:t>
      </w:r>
      <w:hyperlink r:id="rId185"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86"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xml:space="preserve">     1) строительстве объектов капитального строительства, проектная документация которых подлежит экспертизе в соответствии со </w:t>
      </w:r>
      <w:hyperlink r:id="rId187" w:history="1">
        <w:r w:rsidRPr="00044938">
          <w:rPr>
            <w:rFonts w:ascii="Times New Roman" w:eastAsia="Times New Roman" w:hAnsi="Times New Roman" w:cs="Times New Roman"/>
            <w:color w:val="0000FF"/>
            <w:sz w:val="24"/>
            <w:szCs w:val="24"/>
            <w:u w:val="single"/>
            <w:lang w:eastAsia="ru-RU"/>
          </w:rPr>
          <w:t>статьей 49 Градостроительного кодекса Российской Федерации</w:t>
        </w:r>
      </w:hyperlink>
      <w:r w:rsidRPr="00044938">
        <w:rPr>
          <w:rFonts w:ascii="Times New Roman" w:eastAsia="Times New Roman" w:hAnsi="Times New Roman" w:cs="Times New Roman"/>
          <w:sz w:val="24"/>
          <w:szCs w:val="24"/>
          <w:lang w:eastAsia="ru-RU"/>
        </w:rPr>
        <w:t xml:space="preserve"> либо является типовой проектной документацией или ее модификацией; </w:t>
      </w:r>
      <w:r w:rsidRPr="00044938">
        <w:rPr>
          <w:rFonts w:ascii="Times New Roman" w:eastAsia="Times New Roman" w:hAnsi="Times New Roman" w:cs="Times New Roman"/>
          <w:i/>
          <w:iCs/>
          <w:sz w:val="24"/>
          <w:szCs w:val="24"/>
          <w:lang w:eastAsia="ru-RU"/>
        </w:rPr>
        <w:t xml:space="preserve">(пункт 1 в редакции Закона области </w:t>
      </w:r>
      <w:hyperlink r:id="rId188" w:history="1">
        <w:r w:rsidRPr="00044938">
          <w:rPr>
            <w:rFonts w:ascii="Times New Roman" w:eastAsia="Times New Roman" w:hAnsi="Times New Roman" w:cs="Times New Roman"/>
            <w:color w:val="0000FF"/>
            <w:sz w:val="24"/>
            <w:szCs w:val="24"/>
            <w:u w:val="single"/>
            <w:lang w:eastAsia="ru-RU"/>
          </w:rPr>
          <w:t>от 5.09.2012 № 119-З</w:t>
        </w:r>
      </w:hyperlink>
      <w:r w:rsidRPr="00044938">
        <w:rPr>
          <w:rFonts w:ascii="Times New Roman" w:eastAsia="Times New Roman" w:hAnsi="Times New Roman" w:cs="Times New Roman"/>
          <w:sz w:val="24"/>
          <w:szCs w:val="24"/>
          <w:lang w:eastAsia="ru-RU"/>
        </w:rPr>
        <w:t xml:space="preserve"> - </w:t>
      </w:r>
      <w:hyperlink r:id="rId189" w:history="1">
        <w:r w:rsidRPr="00044938">
          <w:rPr>
            <w:rFonts w:ascii="Times New Roman" w:eastAsia="Times New Roman" w:hAnsi="Times New Roman" w:cs="Times New Roman"/>
            <w:color w:val="0000FF"/>
            <w:sz w:val="24"/>
            <w:szCs w:val="24"/>
            <w:u w:val="single"/>
            <w:lang w:eastAsia="ru-RU"/>
          </w:rPr>
          <w:t>см. предыдущую редакцию</w:t>
        </w:r>
      </w:hyperlink>
      <w:r w:rsidRPr="00044938">
        <w:rPr>
          <w:rFonts w:ascii="Times New Roman" w:eastAsia="Times New Roman" w:hAnsi="Times New Roman" w:cs="Times New Roman"/>
          <w:sz w:val="24"/>
          <w:szCs w:val="24"/>
          <w:lang w:eastAsia="ru-RU"/>
        </w:rPr>
        <w:t>)</w:t>
      </w:r>
      <w:r w:rsidRPr="00044938">
        <w:rPr>
          <w:rFonts w:ascii="Times New Roman" w:eastAsia="Times New Roman" w:hAnsi="Times New Roman" w:cs="Times New Roman"/>
          <w:sz w:val="24"/>
          <w:szCs w:val="24"/>
          <w:lang w:eastAsia="ru-RU"/>
        </w:rPr>
        <w:br/>
        <w:t xml:space="preserve">     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r:id="rId190" w:history="1">
        <w:r w:rsidRPr="00044938">
          <w:rPr>
            <w:rFonts w:ascii="Times New Roman" w:eastAsia="Times New Roman" w:hAnsi="Times New Roman" w:cs="Times New Roman"/>
            <w:color w:val="0000FF"/>
            <w:sz w:val="24"/>
            <w:szCs w:val="24"/>
            <w:u w:val="single"/>
            <w:lang w:eastAsia="ru-RU"/>
          </w:rPr>
          <w:t>статьей 49 Градостроительного кодекса Российской Федерации</w:t>
        </w:r>
      </w:hyperlink>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i/>
          <w:iCs/>
          <w:sz w:val="24"/>
          <w:szCs w:val="24"/>
          <w:lang w:eastAsia="ru-RU"/>
        </w:rPr>
        <w:t xml:space="preserve">(пункт 2 в редакции  Закона области </w:t>
      </w:r>
      <w:hyperlink r:id="rId191" w:history="1">
        <w:r w:rsidRPr="00044938">
          <w:rPr>
            <w:rFonts w:ascii="Times New Roman" w:eastAsia="Times New Roman" w:hAnsi="Times New Roman" w:cs="Times New Roman"/>
            <w:color w:val="0000FF"/>
            <w:sz w:val="24"/>
            <w:szCs w:val="24"/>
            <w:u w:val="single"/>
            <w:lang w:eastAsia="ru-RU"/>
          </w:rPr>
          <w:t>от 5.09.2012 № 119-З</w:t>
        </w:r>
      </w:hyperlink>
      <w:r w:rsidRPr="00044938">
        <w:rPr>
          <w:rFonts w:ascii="Times New Roman" w:eastAsia="Times New Roman" w:hAnsi="Times New Roman" w:cs="Times New Roman"/>
          <w:sz w:val="24"/>
          <w:szCs w:val="24"/>
          <w:lang w:eastAsia="ru-RU"/>
        </w:rPr>
        <w:t xml:space="preserve"> - </w:t>
      </w:r>
      <w:hyperlink r:id="rId192" w:history="1">
        <w:r w:rsidRPr="00044938">
          <w:rPr>
            <w:rFonts w:ascii="Times New Roman" w:eastAsia="Times New Roman" w:hAnsi="Times New Roman" w:cs="Times New Roman"/>
            <w:color w:val="0000FF"/>
            <w:sz w:val="24"/>
            <w:szCs w:val="24"/>
            <w:u w:val="single"/>
            <w:lang w:eastAsia="ru-RU"/>
          </w:rPr>
          <w:t>см. предыдущую редакцию</w:t>
        </w:r>
      </w:hyperlink>
      <w:r w:rsidRPr="00044938">
        <w:rPr>
          <w:rFonts w:ascii="Times New Roman" w:eastAsia="Times New Roman" w:hAnsi="Times New Roman" w:cs="Times New Roman"/>
          <w:sz w:val="24"/>
          <w:szCs w:val="24"/>
          <w:lang w:eastAsia="ru-RU"/>
        </w:rPr>
        <w:t>)</w:t>
      </w:r>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xml:space="preserve">     2. Региональному государственному строительному надзору подлежат строительство, реконструкция объектов капитального строительства независимо от источников финансирования этого строительства, за исключением объектов, надзор за строительством которых осуществляется федеральными органами исполнительной власти, уполномоченными на осуществление федерального государственного строительного надзора в соответствии с законодательством Российской Федерации. </w:t>
      </w:r>
      <w:r w:rsidRPr="00044938">
        <w:rPr>
          <w:rFonts w:ascii="Times New Roman" w:eastAsia="Times New Roman" w:hAnsi="Times New Roman" w:cs="Times New Roman"/>
          <w:i/>
          <w:iCs/>
          <w:sz w:val="24"/>
          <w:szCs w:val="24"/>
          <w:lang w:eastAsia="ru-RU"/>
        </w:rPr>
        <w:t xml:space="preserve">(Часть 2- в ред. Закона области </w:t>
      </w:r>
      <w:hyperlink r:id="rId193"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94"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xml:space="preserve">     3. Региональный государственный строительный надзор на территории Нижегородской области осуществляется органом исполнительной власти Нижегородской области, уполномоченным на осуществление регионального государственного строительного надзора, действующим на основании положения, утверждаемого Правительством Нижегородской области. </w:t>
      </w:r>
      <w:r w:rsidRPr="00044938">
        <w:rPr>
          <w:rFonts w:ascii="Times New Roman" w:eastAsia="Times New Roman" w:hAnsi="Times New Roman" w:cs="Times New Roman"/>
          <w:i/>
          <w:iCs/>
          <w:sz w:val="24"/>
          <w:szCs w:val="24"/>
          <w:lang w:eastAsia="ru-RU"/>
        </w:rPr>
        <w:t xml:space="preserve">(Часть 3- в ред. Закона области </w:t>
      </w:r>
      <w:hyperlink r:id="rId195" w:history="1">
        <w:r w:rsidRPr="00044938">
          <w:rPr>
            <w:rFonts w:ascii="Times New Roman" w:eastAsia="Times New Roman" w:hAnsi="Times New Roman" w:cs="Times New Roman"/>
            <w:color w:val="0000FF"/>
            <w:sz w:val="24"/>
            <w:szCs w:val="24"/>
            <w:u w:val="single"/>
            <w:lang w:eastAsia="ru-RU"/>
          </w:rPr>
          <w:t>от 11.11.2011 № 162-З</w:t>
        </w:r>
      </w:hyperlink>
      <w:r w:rsidRPr="00044938">
        <w:rPr>
          <w:rFonts w:ascii="Times New Roman" w:eastAsia="Times New Roman" w:hAnsi="Times New Roman" w:cs="Times New Roman"/>
          <w:i/>
          <w:iCs/>
          <w:sz w:val="24"/>
          <w:szCs w:val="24"/>
          <w:lang w:eastAsia="ru-RU"/>
        </w:rPr>
        <w:t xml:space="preserve">- см. </w:t>
      </w:r>
      <w:hyperlink r:id="rId196" w:history="1">
        <w:r w:rsidRPr="00044938">
          <w:rPr>
            <w:rFonts w:ascii="Times New Roman" w:eastAsia="Times New Roman" w:hAnsi="Times New Roman" w:cs="Times New Roman"/>
            <w:color w:val="0000FF"/>
            <w:sz w:val="24"/>
            <w:szCs w:val="24"/>
            <w:u w:val="single"/>
            <w:lang w:eastAsia="ru-RU"/>
          </w:rPr>
          <w:t>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31. Информационный банк градостроительной деятельности Нижегородской области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xml:space="preserve">     1. Информационный банк градостроительной деятельности Нижегородской области </w:t>
      </w:r>
      <w:r w:rsidRPr="00044938">
        <w:rPr>
          <w:rFonts w:ascii="Times New Roman" w:eastAsia="Times New Roman" w:hAnsi="Times New Roman" w:cs="Times New Roman"/>
          <w:sz w:val="24"/>
          <w:szCs w:val="24"/>
          <w:lang w:eastAsia="ru-RU"/>
        </w:rPr>
        <w:lastRenderedPageBreak/>
        <w:t xml:space="preserve">является сводом документированных сведений и ведется в целях формирования политики пространственного развития территории Нижегородской области, обеспечивающей устойчивое развитие территории Нижегородской области, а также осуществления государственного контроля за соблюдением органами местного самоуправления законодательства о градостроительной деятельности в Нижегородской области. </w:t>
      </w:r>
      <w:r w:rsidRPr="00044938">
        <w:rPr>
          <w:rFonts w:ascii="Times New Roman" w:eastAsia="Times New Roman" w:hAnsi="Times New Roman" w:cs="Times New Roman"/>
          <w:sz w:val="24"/>
          <w:szCs w:val="24"/>
          <w:lang w:eastAsia="ru-RU"/>
        </w:rPr>
        <w:br/>
        <w:t>     Ведение информационного банка градостроительной деятельности Нижегородской области осуществляется уполномоченным органом исполнительной власти Нижегородской области в сфере градостроительной деятельности.</w:t>
      </w:r>
      <w:r w:rsidRPr="00044938">
        <w:rPr>
          <w:rFonts w:ascii="Times New Roman" w:eastAsia="Times New Roman" w:hAnsi="Times New Roman" w:cs="Times New Roman"/>
          <w:sz w:val="24"/>
          <w:szCs w:val="24"/>
          <w:lang w:eastAsia="ru-RU"/>
        </w:rPr>
        <w:br/>
        <w:t xml:space="preserve">     2. Информационный банк градостроительной деятельности Нижегородской области включает в себя материалы в текстовой форме, в виде карт (схем) и электронных баз данных в соответствии с требованиями </w:t>
      </w:r>
      <w:hyperlink r:id="rId197" w:history="1">
        <w:r w:rsidRPr="00044938">
          <w:rPr>
            <w:rFonts w:ascii="Times New Roman" w:eastAsia="Times New Roman" w:hAnsi="Times New Roman" w:cs="Times New Roman"/>
            <w:color w:val="0000FF"/>
            <w:sz w:val="24"/>
            <w:szCs w:val="24"/>
            <w:u w:val="single"/>
            <w:lang w:eastAsia="ru-RU"/>
          </w:rPr>
          <w:t>Градостроительного кодекса Российской Федерации</w:t>
        </w:r>
      </w:hyperlink>
      <w:r w:rsidRPr="00044938">
        <w:rPr>
          <w:rFonts w:ascii="Times New Roman" w:eastAsia="Times New Roman" w:hAnsi="Times New Roman" w:cs="Times New Roman"/>
          <w:sz w:val="24"/>
          <w:szCs w:val="24"/>
          <w:lang w:eastAsia="ru-RU"/>
        </w:rPr>
        <w:t>.</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i/>
          <w:iCs/>
          <w:sz w:val="24"/>
          <w:szCs w:val="24"/>
          <w:lang w:eastAsia="ru-RU"/>
        </w:rPr>
        <w:t xml:space="preserve">   (часть 3 исключена</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i/>
          <w:iCs/>
          <w:sz w:val="24"/>
          <w:szCs w:val="24"/>
          <w:lang w:eastAsia="ru-RU"/>
        </w:rPr>
        <w:t xml:space="preserve">Законом области </w:t>
      </w:r>
      <w:hyperlink r:id="rId198" w:history="1">
        <w:r w:rsidRPr="00044938">
          <w:rPr>
            <w:rFonts w:ascii="Times New Roman" w:eastAsia="Times New Roman" w:hAnsi="Times New Roman" w:cs="Times New Roman"/>
            <w:color w:val="0000FF"/>
            <w:sz w:val="24"/>
            <w:szCs w:val="24"/>
            <w:u w:val="single"/>
            <w:lang w:eastAsia="ru-RU"/>
          </w:rPr>
          <w:t>от 5.09.2012 № 119-З</w:t>
        </w:r>
      </w:hyperlink>
      <w:r w:rsidRPr="00044938">
        <w:rPr>
          <w:rFonts w:ascii="Times New Roman" w:eastAsia="Times New Roman" w:hAnsi="Times New Roman" w:cs="Times New Roman"/>
          <w:sz w:val="24"/>
          <w:szCs w:val="24"/>
          <w:lang w:eastAsia="ru-RU"/>
        </w:rPr>
        <w:t xml:space="preserve"> - </w:t>
      </w:r>
      <w:hyperlink r:id="rId199" w:history="1">
        <w:r w:rsidRPr="00044938">
          <w:rPr>
            <w:rFonts w:ascii="Times New Roman" w:eastAsia="Times New Roman" w:hAnsi="Times New Roman" w:cs="Times New Roman"/>
            <w:color w:val="0000FF"/>
            <w:sz w:val="24"/>
            <w:szCs w:val="24"/>
            <w:u w:val="single"/>
            <w:lang w:eastAsia="ru-RU"/>
          </w:rPr>
          <w:t>см. 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4. Сведения информационного банка градостроительной деятельности Нижегородской области являются открытыми и общедоступными, за исключением сведений, отнесенных федеральными законами к категории ограниченного доступа.</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i/>
          <w:iCs/>
          <w:sz w:val="24"/>
          <w:szCs w:val="24"/>
          <w:lang w:eastAsia="ru-RU"/>
        </w:rPr>
        <w:t xml:space="preserve">    (абзац второй исключен</w:t>
      </w:r>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i/>
          <w:iCs/>
          <w:sz w:val="24"/>
          <w:szCs w:val="24"/>
          <w:lang w:eastAsia="ru-RU"/>
        </w:rPr>
        <w:t xml:space="preserve">Законом области </w:t>
      </w:r>
      <w:hyperlink r:id="rId200" w:history="1">
        <w:r w:rsidRPr="00044938">
          <w:rPr>
            <w:rFonts w:ascii="Times New Roman" w:eastAsia="Times New Roman" w:hAnsi="Times New Roman" w:cs="Times New Roman"/>
            <w:color w:val="0000FF"/>
            <w:sz w:val="24"/>
            <w:szCs w:val="24"/>
            <w:u w:val="single"/>
            <w:lang w:eastAsia="ru-RU"/>
          </w:rPr>
          <w:t>от 5.09.2012 № 119-З</w:t>
        </w:r>
      </w:hyperlink>
      <w:r w:rsidRPr="00044938">
        <w:rPr>
          <w:rFonts w:ascii="Times New Roman" w:eastAsia="Times New Roman" w:hAnsi="Times New Roman" w:cs="Times New Roman"/>
          <w:sz w:val="24"/>
          <w:szCs w:val="24"/>
          <w:lang w:eastAsia="ru-RU"/>
        </w:rPr>
        <w:t xml:space="preserve"> - </w:t>
      </w:r>
      <w:hyperlink r:id="rId201" w:history="1">
        <w:r w:rsidRPr="00044938">
          <w:rPr>
            <w:rFonts w:ascii="Times New Roman" w:eastAsia="Times New Roman" w:hAnsi="Times New Roman" w:cs="Times New Roman"/>
            <w:color w:val="0000FF"/>
            <w:sz w:val="24"/>
            <w:szCs w:val="24"/>
            <w:u w:val="single"/>
            <w:lang w:eastAsia="ru-RU"/>
          </w:rPr>
          <w:t>см. предыдущую редакцию</w:t>
        </w:r>
      </w:hyperlink>
      <w:r w:rsidRPr="00044938">
        <w:rPr>
          <w:rFonts w:ascii="Times New Roman" w:eastAsia="Times New Roman" w:hAnsi="Times New Roman" w:cs="Times New Roman"/>
          <w:i/>
          <w:iCs/>
          <w:sz w:val="24"/>
          <w:szCs w:val="24"/>
          <w:lang w:eastAsia="ru-RU"/>
        </w:rPr>
        <w:t>)</w:t>
      </w: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32. Ответственность за нарушение законодательства Нижегородской области о градостроительной деятельности</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Ответственность за нарушение законодательства Нижегородской области о градостроительной деятельности устанавливается Кодексом Нижегородской области об административных правонарушениях.</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br/>
        <w:t>   </w:t>
      </w:r>
    </w:p>
    <w:p w:rsidR="00044938" w:rsidRPr="00044938" w:rsidRDefault="00044938" w:rsidP="000449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4938">
        <w:rPr>
          <w:rFonts w:ascii="Times New Roman" w:eastAsia="Times New Roman" w:hAnsi="Times New Roman" w:cs="Times New Roman"/>
          <w:b/>
          <w:bCs/>
          <w:sz w:val="36"/>
          <w:szCs w:val="36"/>
          <w:lang w:eastAsia="ru-RU"/>
        </w:rPr>
        <w:t>Статья 33. Вступление в силу настоящего Закона</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Настоящий Закон вступает в силу по истечении десяти дней со дня его официального опубликования.</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12"/>
        <w:gridCol w:w="4233"/>
      </w:tblGrid>
      <w:tr w:rsidR="00044938" w:rsidRPr="00044938" w:rsidTr="00044938">
        <w:trPr>
          <w:trHeight w:val="15"/>
          <w:tblCellSpacing w:w="15" w:type="dxa"/>
        </w:trPr>
        <w:tc>
          <w:tcPr>
            <w:tcW w:w="6283" w:type="dxa"/>
            <w:vAlign w:val="center"/>
            <w:hideMark/>
          </w:tcPr>
          <w:p w:rsidR="00044938" w:rsidRPr="00044938" w:rsidRDefault="00044938" w:rsidP="00044938">
            <w:pPr>
              <w:spacing w:line="240" w:lineRule="auto"/>
              <w:rPr>
                <w:rFonts w:ascii="Times New Roman" w:eastAsia="Times New Roman" w:hAnsi="Times New Roman" w:cs="Times New Roman"/>
                <w:sz w:val="2"/>
                <w:szCs w:val="24"/>
                <w:lang w:eastAsia="ru-RU"/>
              </w:rPr>
            </w:pPr>
          </w:p>
        </w:tc>
        <w:tc>
          <w:tcPr>
            <w:tcW w:w="4990" w:type="dxa"/>
            <w:vAlign w:val="center"/>
            <w:hideMark/>
          </w:tcPr>
          <w:p w:rsidR="00044938" w:rsidRPr="00044938" w:rsidRDefault="00044938" w:rsidP="00044938">
            <w:pPr>
              <w:spacing w:line="240" w:lineRule="auto"/>
              <w:rPr>
                <w:rFonts w:ascii="Times New Roman" w:eastAsia="Times New Roman" w:hAnsi="Times New Roman" w:cs="Times New Roman"/>
                <w:sz w:val="2"/>
                <w:szCs w:val="24"/>
                <w:lang w:eastAsia="ru-RU"/>
              </w:rPr>
            </w:pPr>
          </w:p>
        </w:tc>
      </w:tr>
      <w:tr w:rsidR="00044938" w:rsidRPr="00044938" w:rsidTr="00044938">
        <w:trPr>
          <w:tblCellSpacing w:w="15" w:type="dxa"/>
        </w:trPr>
        <w:tc>
          <w:tcPr>
            <w:tcW w:w="6283" w:type="dxa"/>
            <w:tcBorders>
              <w:top w:val="nil"/>
              <w:left w:val="nil"/>
              <w:bottom w:val="nil"/>
              <w:right w:val="nil"/>
            </w:tcBorders>
            <w:tcMar>
              <w:top w:w="15" w:type="dxa"/>
              <w:left w:w="94" w:type="dxa"/>
              <w:bottom w:w="15" w:type="dxa"/>
              <w:right w:w="94" w:type="dxa"/>
            </w:tcMar>
            <w:hideMark/>
          </w:tcPr>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xml:space="preserve">Губернатор области </w:t>
            </w:r>
          </w:p>
        </w:tc>
        <w:tc>
          <w:tcPr>
            <w:tcW w:w="4990" w:type="dxa"/>
            <w:tcBorders>
              <w:top w:val="nil"/>
              <w:left w:val="nil"/>
              <w:bottom w:val="nil"/>
              <w:right w:val="nil"/>
            </w:tcBorders>
            <w:tcMar>
              <w:top w:w="15" w:type="dxa"/>
              <w:left w:w="94" w:type="dxa"/>
              <w:bottom w:w="15" w:type="dxa"/>
              <w:right w:w="94" w:type="dxa"/>
            </w:tcMar>
            <w:hideMark/>
          </w:tcPr>
          <w:p w:rsidR="00044938" w:rsidRPr="00044938" w:rsidRDefault="00044938" w:rsidP="0004493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xml:space="preserve">В.П.Шанцев </w:t>
            </w:r>
          </w:p>
        </w:tc>
      </w:tr>
    </w:tbl>
    <w:p w:rsidR="00044938" w:rsidRPr="00044938" w:rsidRDefault="00044938" w:rsidP="00044938">
      <w:pPr>
        <w:spacing w:before="100" w:beforeAutospacing="1" w:after="240"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br/>
        <w:t>Нижний Новгород</w:t>
      </w:r>
      <w:r w:rsidRPr="00044938">
        <w:rPr>
          <w:rFonts w:ascii="Times New Roman" w:eastAsia="Times New Roman" w:hAnsi="Times New Roman" w:cs="Times New Roman"/>
          <w:sz w:val="24"/>
          <w:szCs w:val="24"/>
          <w:lang w:eastAsia="ru-RU"/>
        </w:rPr>
        <w:br/>
        <w:t>8 апреля 2008 года</w:t>
      </w:r>
      <w:r w:rsidRPr="00044938">
        <w:rPr>
          <w:rFonts w:ascii="Times New Roman" w:eastAsia="Times New Roman" w:hAnsi="Times New Roman" w:cs="Times New Roman"/>
          <w:sz w:val="24"/>
          <w:szCs w:val="24"/>
          <w:lang w:eastAsia="ru-RU"/>
        </w:rPr>
        <w:br/>
        <w:t>№ 37-З</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lastRenderedPageBreak/>
        <w:br/>
      </w:r>
    </w:p>
    <w:p w:rsidR="00044938" w:rsidRPr="00044938" w:rsidRDefault="00044938" w:rsidP="000449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ЗАКОНОДАТЕЛЬНОЕ СОБРАНИЕ НИЖЕГОРОДСКОЙ ОБЛАСТИ</w:t>
      </w:r>
      <w:r w:rsidRPr="00044938">
        <w:rPr>
          <w:rFonts w:ascii="Times New Roman" w:eastAsia="Times New Roman" w:hAnsi="Times New Roman" w:cs="Times New Roman"/>
          <w:sz w:val="24"/>
          <w:szCs w:val="24"/>
          <w:lang w:eastAsia="ru-RU"/>
        </w:rPr>
        <w:br/>
      </w:r>
      <w:hyperlink r:id="rId202" w:history="1">
        <w:r w:rsidRPr="00044938">
          <w:rPr>
            <w:rFonts w:ascii="Times New Roman" w:eastAsia="Times New Roman" w:hAnsi="Times New Roman" w:cs="Times New Roman"/>
            <w:color w:val="0000FF"/>
            <w:sz w:val="24"/>
            <w:szCs w:val="24"/>
            <w:u w:val="single"/>
            <w:lang w:eastAsia="ru-RU"/>
          </w:rPr>
          <w:t>ПОСТАНОВЛЕНИЕ</w:t>
        </w:r>
        <w:r w:rsidRPr="00044938">
          <w:rPr>
            <w:rFonts w:ascii="Times New Roman" w:eastAsia="Times New Roman" w:hAnsi="Times New Roman" w:cs="Times New Roman"/>
            <w:color w:val="0000FF"/>
            <w:sz w:val="24"/>
            <w:szCs w:val="24"/>
            <w:u w:val="single"/>
            <w:lang w:eastAsia="ru-RU"/>
          </w:rPr>
          <w:br/>
          <w:t>от 27.03.2008 № 936-IV</w:t>
        </w:r>
      </w:hyperlink>
      <w:r w:rsidRPr="00044938">
        <w:rPr>
          <w:rFonts w:ascii="Times New Roman" w:eastAsia="Times New Roman" w:hAnsi="Times New Roman" w:cs="Times New Roman"/>
          <w:sz w:val="24"/>
          <w:szCs w:val="24"/>
          <w:lang w:eastAsia="ru-RU"/>
        </w:rPr>
        <w:t xml:space="preserve"> </w:t>
      </w:r>
      <w:r w:rsidRPr="00044938">
        <w:rPr>
          <w:rFonts w:ascii="Times New Roman" w:eastAsia="Times New Roman" w:hAnsi="Times New Roman" w:cs="Times New Roman"/>
          <w:sz w:val="24"/>
          <w:szCs w:val="24"/>
          <w:lang w:eastAsia="ru-RU"/>
        </w:rPr>
        <w:br/>
      </w:r>
      <w:r w:rsidRPr="00044938">
        <w:rPr>
          <w:rFonts w:ascii="Times New Roman" w:eastAsia="Times New Roman" w:hAnsi="Times New Roman" w:cs="Times New Roman"/>
          <w:sz w:val="24"/>
          <w:szCs w:val="24"/>
          <w:lang w:eastAsia="ru-RU"/>
        </w:rPr>
        <w:br/>
        <w:t>О принятии Закона Нижегородской области</w:t>
      </w:r>
      <w:r w:rsidRPr="00044938">
        <w:rPr>
          <w:rFonts w:ascii="Times New Roman" w:eastAsia="Times New Roman" w:hAnsi="Times New Roman" w:cs="Times New Roman"/>
          <w:sz w:val="24"/>
          <w:szCs w:val="24"/>
          <w:lang w:eastAsia="ru-RU"/>
        </w:rPr>
        <w:br/>
        <w:t>"Об основах регулирования градостроительной деятельности</w:t>
      </w:r>
      <w:r w:rsidRPr="00044938">
        <w:rPr>
          <w:rFonts w:ascii="Times New Roman" w:eastAsia="Times New Roman" w:hAnsi="Times New Roman" w:cs="Times New Roman"/>
          <w:sz w:val="24"/>
          <w:szCs w:val="24"/>
          <w:lang w:eastAsia="ru-RU"/>
        </w:rPr>
        <w:br/>
        <w:t xml:space="preserve">на территории Нижегородской области" </w:t>
      </w:r>
    </w:p>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sz w:val="24"/>
          <w:szCs w:val="24"/>
          <w:lang w:eastAsia="ru-RU"/>
        </w:rPr>
        <w:br/>
        <w:t>     Законодательное Собрание области постановляет:</w:t>
      </w:r>
      <w:r w:rsidRPr="00044938">
        <w:rPr>
          <w:rFonts w:ascii="Times New Roman" w:eastAsia="Times New Roman" w:hAnsi="Times New Roman" w:cs="Times New Roman"/>
          <w:sz w:val="24"/>
          <w:szCs w:val="24"/>
          <w:lang w:eastAsia="ru-RU"/>
        </w:rPr>
        <w:br/>
        <w:t>     1. Принять Закон Нижегородской области "Об основах регулирования градостроительной деятельности на территории Нижегородской области" (проект № 859-4).</w:t>
      </w:r>
      <w:r w:rsidRPr="00044938">
        <w:rPr>
          <w:rFonts w:ascii="Times New Roman" w:eastAsia="Times New Roman" w:hAnsi="Times New Roman" w:cs="Times New Roman"/>
          <w:sz w:val="24"/>
          <w:szCs w:val="24"/>
          <w:lang w:eastAsia="ru-RU"/>
        </w:rPr>
        <w:br/>
        <w:t>     2. Рекомендовать Правительству области принять программу разработки региональных нормативов градостроительного проектирования с определением сроков разработки указанных нормативов.</w:t>
      </w:r>
      <w:r w:rsidRPr="00044938">
        <w:rPr>
          <w:rFonts w:ascii="Times New Roman" w:eastAsia="Times New Roman" w:hAnsi="Times New Roman" w:cs="Times New Roman"/>
          <w:sz w:val="24"/>
          <w:szCs w:val="24"/>
          <w:lang w:eastAsia="ru-RU"/>
        </w:rPr>
        <w:br/>
        <w:t>     3. Настоящее постановление вступает в силу со дня его принятия.</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sz w:val="24"/>
          <w:szCs w:val="24"/>
          <w:lang w:eastAsia="ru-RU"/>
        </w:rPr>
        <w:br/>
        <w:t>     </w:t>
      </w:r>
      <w:r w:rsidRPr="00044938">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1"/>
        <w:gridCol w:w="4634"/>
      </w:tblGrid>
      <w:tr w:rsidR="00044938" w:rsidRPr="00044938" w:rsidTr="00044938">
        <w:trPr>
          <w:trHeight w:val="15"/>
          <w:tblCellSpacing w:w="15" w:type="dxa"/>
        </w:trPr>
        <w:tc>
          <w:tcPr>
            <w:tcW w:w="5729" w:type="dxa"/>
            <w:vAlign w:val="center"/>
            <w:hideMark/>
          </w:tcPr>
          <w:p w:rsidR="00044938" w:rsidRPr="00044938" w:rsidRDefault="00044938" w:rsidP="00044938">
            <w:pPr>
              <w:spacing w:line="240" w:lineRule="auto"/>
              <w:rPr>
                <w:rFonts w:ascii="Times New Roman" w:eastAsia="Times New Roman" w:hAnsi="Times New Roman" w:cs="Times New Roman"/>
                <w:sz w:val="2"/>
                <w:szCs w:val="24"/>
                <w:lang w:eastAsia="ru-RU"/>
              </w:rPr>
            </w:pPr>
          </w:p>
        </w:tc>
        <w:tc>
          <w:tcPr>
            <w:tcW w:w="5729" w:type="dxa"/>
            <w:vAlign w:val="center"/>
            <w:hideMark/>
          </w:tcPr>
          <w:p w:rsidR="00044938" w:rsidRPr="00044938" w:rsidRDefault="00044938" w:rsidP="00044938">
            <w:pPr>
              <w:spacing w:line="240" w:lineRule="auto"/>
              <w:rPr>
                <w:rFonts w:ascii="Times New Roman" w:eastAsia="Times New Roman" w:hAnsi="Times New Roman" w:cs="Times New Roman"/>
                <w:sz w:val="2"/>
                <w:szCs w:val="24"/>
                <w:lang w:eastAsia="ru-RU"/>
              </w:rPr>
            </w:pPr>
          </w:p>
        </w:tc>
      </w:tr>
      <w:tr w:rsidR="00044938" w:rsidRPr="00044938" w:rsidTr="00044938">
        <w:trPr>
          <w:tblCellSpacing w:w="15" w:type="dxa"/>
        </w:trPr>
        <w:tc>
          <w:tcPr>
            <w:tcW w:w="5729" w:type="dxa"/>
            <w:tcBorders>
              <w:top w:val="nil"/>
              <w:left w:val="nil"/>
              <w:bottom w:val="nil"/>
              <w:right w:val="nil"/>
            </w:tcBorders>
            <w:tcMar>
              <w:top w:w="15" w:type="dxa"/>
              <w:left w:w="149" w:type="dxa"/>
              <w:bottom w:w="15" w:type="dxa"/>
              <w:right w:w="149" w:type="dxa"/>
            </w:tcMar>
            <w:hideMark/>
          </w:tcPr>
          <w:p w:rsidR="00044938" w:rsidRPr="00044938" w:rsidRDefault="00044938" w:rsidP="00044938">
            <w:pPr>
              <w:spacing w:before="100" w:beforeAutospacing="1" w:after="100" w:afterAutospacing="1" w:line="240" w:lineRule="auto"/>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xml:space="preserve">Председатель Собрания </w:t>
            </w:r>
          </w:p>
        </w:tc>
        <w:tc>
          <w:tcPr>
            <w:tcW w:w="5729" w:type="dxa"/>
            <w:tcBorders>
              <w:top w:val="nil"/>
              <w:left w:val="nil"/>
              <w:bottom w:val="nil"/>
              <w:right w:val="nil"/>
            </w:tcBorders>
            <w:tcMar>
              <w:top w:w="15" w:type="dxa"/>
              <w:left w:w="149" w:type="dxa"/>
              <w:bottom w:w="15" w:type="dxa"/>
              <w:right w:w="149" w:type="dxa"/>
            </w:tcMar>
            <w:hideMark/>
          </w:tcPr>
          <w:p w:rsidR="00044938" w:rsidRPr="00044938" w:rsidRDefault="00044938" w:rsidP="0004493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4938">
              <w:rPr>
                <w:rFonts w:ascii="Times New Roman" w:eastAsia="Times New Roman" w:hAnsi="Times New Roman" w:cs="Times New Roman"/>
                <w:sz w:val="24"/>
                <w:szCs w:val="24"/>
                <w:lang w:eastAsia="ru-RU"/>
              </w:rPr>
              <w:t xml:space="preserve">В.Н. Лунин </w:t>
            </w:r>
          </w:p>
        </w:tc>
      </w:tr>
    </w:tbl>
    <w:p w:rsidR="00044938" w:rsidRPr="00044938" w:rsidRDefault="00044938" w:rsidP="00044938">
      <w:pPr>
        <w:spacing w:before="100" w:beforeAutospacing="1"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81"/>
      </w:tblGrid>
      <w:tr w:rsidR="00044938" w:rsidRPr="00044938" w:rsidTr="003F7FB4">
        <w:trPr>
          <w:tblCellSpacing w:w="15" w:type="dxa"/>
        </w:trPr>
        <w:tc>
          <w:tcPr>
            <w:tcW w:w="0" w:type="auto"/>
            <w:vAlign w:val="center"/>
          </w:tcPr>
          <w:p w:rsidR="00044938" w:rsidRPr="00044938" w:rsidRDefault="00044938" w:rsidP="0004493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tcPr>
          <w:p w:rsidR="00044938" w:rsidRPr="00044938" w:rsidRDefault="00044938" w:rsidP="0004493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tcPr>
          <w:p w:rsidR="00044938" w:rsidRPr="00044938" w:rsidRDefault="00044938" w:rsidP="0004493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tcPr>
          <w:p w:rsidR="00044938" w:rsidRPr="00044938" w:rsidRDefault="00044938" w:rsidP="0004493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tcPr>
          <w:p w:rsidR="00044938" w:rsidRPr="00044938" w:rsidRDefault="00044938" w:rsidP="0004493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
        </w:tc>
      </w:tr>
    </w:tbl>
    <w:p w:rsidR="00DE1611" w:rsidRPr="003F7FB4" w:rsidRDefault="00DE1611" w:rsidP="003F7FB4"/>
    <w:sectPr w:rsidR="00DE1611" w:rsidRPr="003F7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636E"/>
    <w:multiLevelType w:val="multilevel"/>
    <w:tmpl w:val="6FAE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F3672"/>
    <w:multiLevelType w:val="multilevel"/>
    <w:tmpl w:val="CB54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A376C"/>
    <w:multiLevelType w:val="multilevel"/>
    <w:tmpl w:val="D120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24704"/>
    <w:multiLevelType w:val="multilevel"/>
    <w:tmpl w:val="4954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B85DF8"/>
    <w:multiLevelType w:val="multilevel"/>
    <w:tmpl w:val="746A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A30E01"/>
    <w:multiLevelType w:val="multilevel"/>
    <w:tmpl w:val="0384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81491B"/>
    <w:multiLevelType w:val="multilevel"/>
    <w:tmpl w:val="90F6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38"/>
    <w:rsid w:val="00004695"/>
    <w:rsid w:val="00010218"/>
    <w:rsid w:val="000111F3"/>
    <w:rsid w:val="00021CAE"/>
    <w:rsid w:val="00024857"/>
    <w:rsid w:val="00032E37"/>
    <w:rsid w:val="00033111"/>
    <w:rsid w:val="0003781F"/>
    <w:rsid w:val="00037A3B"/>
    <w:rsid w:val="00041B4E"/>
    <w:rsid w:val="00042451"/>
    <w:rsid w:val="00042893"/>
    <w:rsid w:val="00042BEC"/>
    <w:rsid w:val="00042BF7"/>
    <w:rsid w:val="00044938"/>
    <w:rsid w:val="00046C5A"/>
    <w:rsid w:val="000501FA"/>
    <w:rsid w:val="00053622"/>
    <w:rsid w:val="0006090F"/>
    <w:rsid w:val="00063158"/>
    <w:rsid w:val="0006417B"/>
    <w:rsid w:val="00064980"/>
    <w:rsid w:val="00070EED"/>
    <w:rsid w:val="0007344D"/>
    <w:rsid w:val="00077071"/>
    <w:rsid w:val="00083627"/>
    <w:rsid w:val="00091FED"/>
    <w:rsid w:val="000B4CE4"/>
    <w:rsid w:val="000B656F"/>
    <w:rsid w:val="000C721F"/>
    <w:rsid w:val="000C7272"/>
    <w:rsid w:val="000C7312"/>
    <w:rsid w:val="000D39DD"/>
    <w:rsid w:val="000F7A89"/>
    <w:rsid w:val="001015BB"/>
    <w:rsid w:val="00103C4E"/>
    <w:rsid w:val="0011053E"/>
    <w:rsid w:val="00116546"/>
    <w:rsid w:val="001203E0"/>
    <w:rsid w:val="001204F2"/>
    <w:rsid w:val="00122CB7"/>
    <w:rsid w:val="00123663"/>
    <w:rsid w:val="0012443E"/>
    <w:rsid w:val="001254B5"/>
    <w:rsid w:val="00125DFC"/>
    <w:rsid w:val="001279D0"/>
    <w:rsid w:val="00133B79"/>
    <w:rsid w:val="0013610E"/>
    <w:rsid w:val="00142731"/>
    <w:rsid w:val="00151EB9"/>
    <w:rsid w:val="00152CF0"/>
    <w:rsid w:val="00165EA6"/>
    <w:rsid w:val="00172AD6"/>
    <w:rsid w:val="001770D5"/>
    <w:rsid w:val="0017729B"/>
    <w:rsid w:val="00182724"/>
    <w:rsid w:val="00183448"/>
    <w:rsid w:val="00185109"/>
    <w:rsid w:val="001856B9"/>
    <w:rsid w:val="00185A57"/>
    <w:rsid w:val="0018716E"/>
    <w:rsid w:val="00191646"/>
    <w:rsid w:val="001924CD"/>
    <w:rsid w:val="0019693E"/>
    <w:rsid w:val="001A356D"/>
    <w:rsid w:val="001A54C3"/>
    <w:rsid w:val="001B6631"/>
    <w:rsid w:val="001D1363"/>
    <w:rsid w:val="001E09CE"/>
    <w:rsid w:val="001E0A26"/>
    <w:rsid w:val="001E4198"/>
    <w:rsid w:val="001F0039"/>
    <w:rsid w:val="002004F1"/>
    <w:rsid w:val="002072CB"/>
    <w:rsid w:val="00212ADF"/>
    <w:rsid w:val="00214E95"/>
    <w:rsid w:val="002203B3"/>
    <w:rsid w:val="00235226"/>
    <w:rsid w:val="00235D1D"/>
    <w:rsid w:val="00242509"/>
    <w:rsid w:val="0025010A"/>
    <w:rsid w:val="0025108F"/>
    <w:rsid w:val="00252C1E"/>
    <w:rsid w:val="00256356"/>
    <w:rsid w:val="00266DE5"/>
    <w:rsid w:val="00273BD6"/>
    <w:rsid w:val="002A1A9C"/>
    <w:rsid w:val="002A7FAE"/>
    <w:rsid w:val="002C6AA5"/>
    <w:rsid w:val="002C7D06"/>
    <w:rsid w:val="002D2E29"/>
    <w:rsid w:val="002D39DE"/>
    <w:rsid w:val="002E27B8"/>
    <w:rsid w:val="002E3559"/>
    <w:rsid w:val="002E35A9"/>
    <w:rsid w:val="002E400F"/>
    <w:rsid w:val="002E4735"/>
    <w:rsid w:val="002F5F14"/>
    <w:rsid w:val="002F7EC4"/>
    <w:rsid w:val="003014E7"/>
    <w:rsid w:val="003028F0"/>
    <w:rsid w:val="0030674C"/>
    <w:rsid w:val="00307B65"/>
    <w:rsid w:val="0031617E"/>
    <w:rsid w:val="00322D69"/>
    <w:rsid w:val="00324B34"/>
    <w:rsid w:val="00326619"/>
    <w:rsid w:val="003315AC"/>
    <w:rsid w:val="0033284A"/>
    <w:rsid w:val="0033398C"/>
    <w:rsid w:val="00337F14"/>
    <w:rsid w:val="00342BCF"/>
    <w:rsid w:val="00351AC6"/>
    <w:rsid w:val="00353DC0"/>
    <w:rsid w:val="00354811"/>
    <w:rsid w:val="00357179"/>
    <w:rsid w:val="00364E01"/>
    <w:rsid w:val="003727CF"/>
    <w:rsid w:val="0037637D"/>
    <w:rsid w:val="00384E04"/>
    <w:rsid w:val="00385507"/>
    <w:rsid w:val="0038554F"/>
    <w:rsid w:val="00387499"/>
    <w:rsid w:val="00392745"/>
    <w:rsid w:val="00395448"/>
    <w:rsid w:val="003967B7"/>
    <w:rsid w:val="0039766B"/>
    <w:rsid w:val="003A30AD"/>
    <w:rsid w:val="003A360B"/>
    <w:rsid w:val="003A5600"/>
    <w:rsid w:val="003A7F46"/>
    <w:rsid w:val="003B03FB"/>
    <w:rsid w:val="003B4585"/>
    <w:rsid w:val="003C1187"/>
    <w:rsid w:val="003C56FE"/>
    <w:rsid w:val="003C6229"/>
    <w:rsid w:val="003C6E26"/>
    <w:rsid w:val="003D3639"/>
    <w:rsid w:val="003E2AB7"/>
    <w:rsid w:val="003E5FDB"/>
    <w:rsid w:val="003F3875"/>
    <w:rsid w:val="003F7FB4"/>
    <w:rsid w:val="00400913"/>
    <w:rsid w:val="00400916"/>
    <w:rsid w:val="004115C5"/>
    <w:rsid w:val="00421EFD"/>
    <w:rsid w:val="00424568"/>
    <w:rsid w:val="00437DF7"/>
    <w:rsid w:val="00440DE6"/>
    <w:rsid w:val="0044358E"/>
    <w:rsid w:val="0044525A"/>
    <w:rsid w:val="00460F51"/>
    <w:rsid w:val="0046269C"/>
    <w:rsid w:val="00465EC6"/>
    <w:rsid w:val="00467DA8"/>
    <w:rsid w:val="004705E7"/>
    <w:rsid w:val="004802E8"/>
    <w:rsid w:val="004829A3"/>
    <w:rsid w:val="004847BE"/>
    <w:rsid w:val="00485FA2"/>
    <w:rsid w:val="004938C4"/>
    <w:rsid w:val="004A1BA7"/>
    <w:rsid w:val="004A2CEE"/>
    <w:rsid w:val="004A39E8"/>
    <w:rsid w:val="004C20BD"/>
    <w:rsid w:val="004C2E34"/>
    <w:rsid w:val="004C4178"/>
    <w:rsid w:val="004C63F3"/>
    <w:rsid w:val="004D458B"/>
    <w:rsid w:val="004D493B"/>
    <w:rsid w:val="004D6813"/>
    <w:rsid w:val="004E04ED"/>
    <w:rsid w:val="004E0F2C"/>
    <w:rsid w:val="004E7DBC"/>
    <w:rsid w:val="004F6DD0"/>
    <w:rsid w:val="00506092"/>
    <w:rsid w:val="00507C24"/>
    <w:rsid w:val="00511D8B"/>
    <w:rsid w:val="005244AC"/>
    <w:rsid w:val="00532B3F"/>
    <w:rsid w:val="00533089"/>
    <w:rsid w:val="00537DF4"/>
    <w:rsid w:val="00540461"/>
    <w:rsid w:val="00551F1E"/>
    <w:rsid w:val="00553916"/>
    <w:rsid w:val="00553EF3"/>
    <w:rsid w:val="005541E3"/>
    <w:rsid w:val="00556BAF"/>
    <w:rsid w:val="00562252"/>
    <w:rsid w:val="00564C77"/>
    <w:rsid w:val="0056539F"/>
    <w:rsid w:val="0057194D"/>
    <w:rsid w:val="0057281A"/>
    <w:rsid w:val="005761F1"/>
    <w:rsid w:val="005810BA"/>
    <w:rsid w:val="00590BA0"/>
    <w:rsid w:val="00597349"/>
    <w:rsid w:val="005A26AF"/>
    <w:rsid w:val="005A62B6"/>
    <w:rsid w:val="005B2464"/>
    <w:rsid w:val="005B55E9"/>
    <w:rsid w:val="005B5D10"/>
    <w:rsid w:val="005C050C"/>
    <w:rsid w:val="005C205F"/>
    <w:rsid w:val="005C232A"/>
    <w:rsid w:val="005C34FA"/>
    <w:rsid w:val="005C4423"/>
    <w:rsid w:val="005C6265"/>
    <w:rsid w:val="005D05FF"/>
    <w:rsid w:val="005D339D"/>
    <w:rsid w:val="005D54F6"/>
    <w:rsid w:val="005E3595"/>
    <w:rsid w:val="005E684E"/>
    <w:rsid w:val="005F1F37"/>
    <w:rsid w:val="005F2D65"/>
    <w:rsid w:val="006022E0"/>
    <w:rsid w:val="006036DE"/>
    <w:rsid w:val="0060738A"/>
    <w:rsid w:val="00610B2F"/>
    <w:rsid w:val="0061565E"/>
    <w:rsid w:val="00616A81"/>
    <w:rsid w:val="00621519"/>
    <w:rsid w:val="00623C65"/>
    <w:rsid w:val="0062781E"/>
    <w:rsid w:val="006315E3"/>
    <w:rsid w:val="006331D9"/>
    <w:rsid w:val="00635A26"/>
    <w:rsid w:val="00637A17"/>
    <w:rsid w:val="006422CD"/>
    <w:rsid w:val="006433A6"/>
    <w:rsid w:val="006538A3"/>
    <w:rsid w:val="006614BE"/>
    <w:rsid w:val="006675CB"/>
    <w:rsid w:val="006745B4"/>
    <w:rsid w:val="00680F2D"/>
    <w:rsid w:val="00681935"/>
    <w:rsid w:val="0068306F"/>
    <w:rsid w:val="006833E4"/>
    <w:rsid w:val="006851CB"/>
    <w:rsid w:val="00686829"/>
    <w:rsid w:val="00692DA4"/>
    <w:rsid w:val="00693EC1"/>
    <w:rsid w:val="006A004C"/>
    <w:rsid w:val="006A4971"/>
    <w:rsid w:val="006B0E3E"/>
    <w:rsid w:val="006B597A"/>
    <w:rsid w:val="006B6D70"/>
    <w:rsid w:val="006C0BC3"/>
    <w:rsid w:val="006D63C7"/>
    <w:rsid w:val="006E0E5F"/>
    <w:rsid w:val="006F70B6"/>
    <w:rsid w:val="006F79A4"/>
    <w:rsid w:val="007002CA"/>
    <w:rsid w:val="0071580A"/>
    <w:rsid w:val="00717B4D"/>
    <w:rsid w:val="00721014"/>
    <w:rsid w:val="00735D1F"/>
    <w:rsid w:val="0074051B"/>
    <w:rsid w:val="007422E8"/>
    <w:rsid w:val="00743D5E"/>
    <w:rsid w:val="00744FF3"/>
    <w:rsid w:val="00754639"/>
    <w:rsid w:val="00763893"/>
    <w:rsid w:val="0076471D"/>
    <w:rsid w:val="0076751E"/>
    <w:rsid w:val="00772946"/>
    <w:rsid w:val="00780EE3"/>
    <w:rsid w:val="00787D91"/>
    <w:rsid w:val="0079096C"/>
    <w:rsid w:val="007A44FE"/>
    <w:rsid w:val="007A524F"/>
    <w:rsid w:val="007A581E"/>
    <w:rsid w:val="007B0450"/>
    <w:rsid w:val="007C5CDB"/>
    <w:rsid w:val="007D2A07"/>
    <w:rsid w:val="007D2E30"/>
    <w:rsid w:val="007D520B"/>
    <w:rsid w:val="007E0D5F"/>
    <w:rsid w:val="007E15F3"/>
    <w:rsid w:val="007E2D26"/>
    <w:rsid w:val="007E5921"/>
    <w:rsid w:val="007E7FE4"/>
    <w:rsid w:val="007F23DD"/>
    <w:rsid w:val="0080440D"/>
    <w:rsid w:val="00810F1A"/>
    <w:rsid w:val="00816A55"/>
    <w:rsid w:val="0081778A"/>
    <w:rsid w:val="008209C3"/>
    <w:rsid w:val="00822FD3"/>
    <w:rsid w:val="008317EB"/>
    <w:rsid w:val="00834B24"/>
    <w:rsid w:val="00837739"/>
    <w:rsid w:val="008408DE"/>
    <w:rsid w:val="0084594D"/>
    <w:rsid w:val="008476D6"/>
    <w:rsid w:val="00850E2D"/>
    <w:rsid w:val="00863603"/>
    <w:rsid w:val="0086532E"/>
    <w:rsid w:val="00873894"/>
    <w:rsid w:val="00874073"/>
    <w:rsid w:val="00875FC9"/>
    <w:rsid w:val="00882DAB"/>
    <w:rsid w:val="0088747D"/>
    <w:rsid w:val="008A17E3"/>
    <w:rsid w:val="008A3818"/>
    <w:rsid w:val="008A3E11"/>
    <w:rsid w:val="008A4EF2"/>
    <w:rsid w:val="008C05AD"/>
    <w:rsid w:val="008C5404"/>
    <w:rsid w:val="008C62EE"/>
    <w:rsid w:val="008C79C3"/>
    <w:rsid w:val="008D4D5D"/>
    <w:rsid w:val="008D5301"/>
    <w:rsid w:val="008E488E"/>
    <w:rsid w:val="008F2DB2"/>
    <w:rsid w:val="008F3D09"/>
    <w:rsid w:val="008F731F"/>
    <w:rsid w:val="0090525A"/>
    <w:rsid w:val="009066C5"/>
    <w:rsid w:val="00912E0D"/>
    <w:rsid w:val="00913512"/>
    <w:rsid w:val="009175E7"/>
    <w:rsid w:val="00924CEC"/>
    <w:rsid w:val="00934A1F"/>
    <w:rsid w:val="00942FCE"/>
    <w:rsid w:val="0094376C"/>
    <w:rsid w:val="00944DEF"/>
    <w:rsid w:val="00945443"/>
    <w:rsid w:val="0094716B"/>
    <w:rsid w:val="009500C5"/>
    <w:rsid w:val="00950123"/>
    <w:rsid w:val="00952D04"/>
    <w:rsid w:val="00965744"/>
    <w:rsid w:val="00975933"/>
    <w:rsid w:val="0098263C"/>
    <w:rsid w:val="009868BC"/>
    <w:rsid w:val="009914FF"/>
    <w:rsid w:val="009A2205"/>
    <w:rsid w:val="009A5204"/>
    <w:rsid w:val="009A79D0"/>
    <w:rsid w:val="009B2D73"/>
    <w:rsid w:val="009C00B2"/>
    <w:rsid w:val="009C605B"/>
    <w:rsid w:val="009D160D"/>
    <w:rsid w:val="009D2DA1"/>
    <w:rsid w:val="009D32AD"/>
    <w:rsid w:val="009E5548"/>
    <w:rsid w:val="009F0100"/>
    <w:rsid w:val="009F0156"/>
    <w:rsid w:val="009F0F8D"/>
    <w:rsid w:val="009F39F0"/>
    <w:rsid w:val="009F6B7E"/>
    <w:rsid w:val="009F736D"/>
    <w:rsid w:val="009F7535"/>
    <w:rsid w:val="00A00961"/>
    <w:rsid w:val="00A02C87"/>
    <w:rsid w:val="00A02E68"/>
    <w:rsid w:val="00A048E7"/>
    <w:rsid w:val="00A04D5C"/>
    <w:rsid w:val="00A07B75"/>
    <w:rsid w:val="00A132B2"/>
    <w:rsid w:val="00A1795F"/>
    <w:rsid w:val="00A26209"/>
    <w:rsid w:val="00A27ABF"/>
    <w:rsid w:val="00A3003F"/>
    <w:rsid w:val="00A34471"/>
    <w:rsid w:val="00A43CB5"/>
    <w:rsid w:val="00A43F19"/>
    <w:rsid w:val="00A52536"/>
    <w:rsid w:val="00A675C5"/>
    <w:rsid w:val="00A67E57"/>
    <w:rsid w:val="00A7276D"/>
    <w:rsid w:val="00A72AAB"/>
    <w:rsid w:val="00A820FC"/>
    <w:rsid w:val="00A82DDE"/>
    <w:rsid w:val="00A83221"/>
    <w:rsid w:val="00A876D0"/>
    <w:rsid w:val="00A87F7D"/>
    <w:rsid w:val="00A9626D"/>
    <w:rsid w:val="00A972A6"/>
    <w:rsid w:val="00AA15B2"/>
    <w:rsid w:val="00AB6537"/>
    <w:rsid w:val="00AB751D"/>
    <w:rsid w:val="00AC16AF"/>
    <w:rsid w:val="00AC7D32"/>
    <w:rsid w:val="00AD0278"/>
    <w:rsid w:val="00AD4E46"/>
    <w:rsid w:val="00AE05D3"/>
    <w:rsid w:val="00AE153C"/>
    <w:rsid w:val="00AF4EB3"/>
    <w:rsid w:val="00B029E7"/>
    <w:rsid w:val="00B069A5"/>
    <w:rsid w:val="00B10986"/>
    <w:rsid w:val="00B11574"/>
    <w:rsid w:val="00B17321"/>
    <w:rsid w:val="00B20FDA"/>
    <w:rsid w:val="00B21AE1"/>
    <w:rsid w:val="00B23694"/>
    <w:rsid w:val="00B264FD"/>
    <w:rsid w:val="00B26AC7"/>
    <w:rsid w:val="00B402A4"/>
    <w:rsid w:val="00B43559"/>
    <w:rsid w:val="00B45BDE"/>
    <w:rsid w:val="00B46813"/>
    <w:rsid w:val="00B65C62"/>
    <w:rsid w:val="00B818A5"/>
    <w:rsid w:val="00B84D49"/>
    <w:rsid w:val="00B941DD"/>
    <w:rsid w:val="00B94993"/>
    <w:rsid w:val="00B97FCE"/>
    <w:rsid w:val="00BA18A0"/>
    <w:rsid w:val="00BA690C"/>
    <w:rsid w:val="00BB1672"/>
    <w:rsid w:val="00BB6B74"/>
    <w:rsid w:val="00BC03D1"/>
    <w:rsid w:val="00BC1CD3"/>
    <w:rsid w:val="00BC36D8"/>
    <w:rsid w:val="00BC51C1"/>
    <w:rsid w:val="00BC5364"/>
    <w:rsid w:val="00BC79A6"/>
    <w:rsid w:val="00BD0114"/>
    <w:rsid w:val="00BD397B"/>
    <w:rsid w:val="00BD494B"/>
    <w:rsid w:val="00BD4C4D"/>
    <w:rsid w:val="00BD68B4"/>
    <w:rsid w:val="00BE2A8D"/>
    <w:rsid w:val="00BE2FBC"/>
    <w:rsid w:val="00BF11ED"/>
    <w:rsid w:val="00C00675"/>
    <w:rsid w:val="00C046F7"/>
    <w:rsid w:val="00C1028C"/>
    <w:rsid w:val="00C13731"/>
    <w:rsid w:val="00C23DBF"/>
    <w:rsid w:val="00C24D89"/>
    <w:rsid w:val="00C2660D"/>
    <w:rsid w:val="00C27D32"/>
    <w:rsid w:val="00C32742"/>
    <w:rsid w:val="00C36094"/>
    <w:rsid w:val="00C42751"/>
    <w:rsid w:val="00C47DE5"/>
    <w:rsid w:val="00C64125"/>
    <w:rsid w:val="00C65034"/>
    <w:rsid w:val="00C7623E"/>
    <w:rsid w:val="00C7660E"/>
    <w:rsid w:val="00C81545"/>
    <w:rsid w:val="00C87531"/>
    <w:rsid w:val="00C90141"/>
    <w:rsid w:val="00C95594"/>
    <w:rsid w:val="00CA69DC"/>
    <w:rsid w:val="00CA7C95"/>
    <w:rsid w:val="00CB18D7"/>
    <w:rsid w:val="00CB2993"/>
    <w:rsid w:val="00CB54F1"/>
    <w:rsid w:val="00CC465C"/>
    <w:rsid w:val="00CD1A93"/>
    <w:rsid w:val="00CD5EB3"/>
    <w:rsid w:val="00CE5866"/>
    <w:rsid w:val="00CF1F4C"/>
    <w:rsid w:val="00CF34BC"/>
    <w:rsid w:val="00CF6982"/>
    <w:rsid w:val="00CF7697"/>
    <w:rsid w:val="00D008B3"/>
    <w:rsid w:val="00D057DF"/>
    <w:rsid w:val="00D07A9F"/>
    <w:rsid w:val="00D1109B"/>
    <w:rsid w:val="00D228E5"/>
    <w:rsid w:val="00D246D0"/>
    <w:rsid w:val="00D35DAA"/>
    <w:rsid w:val="00D36992"/>
    <w:rsid w:val="00D40354"/>
    <w:rsid w:val="00D42F91"/>
    <w:rsid w:val="00D44313"/>
    <w:rsid w:val="00D46CC8"/>
    <w:rsid w:val="00D53B84"/>
    <w:rsid w:val="00D541DF"/>
    <w:rsid w:val="00D703AB"/>
    <w:rsid w:val="00D76F0B"/>
    <w:rsid w:val="00D8704E"/>
    <w:rsid w:val="00D90F2F"/>
    <w:rsid w:val="00D95C7A"/>
    <w:rsid w:val="00D96E76"/>
    <w:rsid w:val="00DB3F9A"/>
    <w:rsid w:val="00DB72A1"/>
    <w:rsid w:val="00DC0D11"/>
    <w:rsid w:val="00DC48C5"/>
    <w:rsid w:val="00DC6D9F"/>
    <w:rsid w:val="00DD370F"/>
    <w:rsid w:val="00DD46FB"/>
    <w:rsid w:val="00DE032C"/>
    <w:rsid w:val="00DE1611"/>
    <w:rsid w:val="00DE6385"/>
    <w:rsid w:val="00DF18F4"/>
    <w:rsid w:val="00DF4D4E"/>
    <w:rsid w:val="00DF598F"/>
    <w:rsid w:val="00DF635F"/>
    <w:rsid w:val="00E04B39"/>
    <w:rsid w:val="00E0536A"/>
    <w:rsid w:val="00E066C8"/>
    <w:rsid w:val="00E13BFE"/>
    <w:rsid w:val="00E166FC"/>
    <w:rsid w:val="00E254E7"/>
    <w:rsid w:val="00E32E19"/>
    <w:rsid w:val="00E3323D"/>
    <w:rsid w:val="00E4062B"/>
    <w:rsid w:val="00E4278D"/>
    <w:rsid w:val="00E430C1"/>
    <w:rsid w:val="00E4576A"/>
    <w:rsid w:val="00E47594"/>
    <w:rsid w:val="00E62966"/>
    <w:rsid w:val="00E6587E"/>
    <w:rsid w:val="00E727EE"/>
    <w:rsid w:val="00E7772C"/>
    <w:rsid w:val="00E80814"/>
    <w:rsid w:val="00E8348B"/>
    <w:rsid w:val="00E83F8C"/>
    <w:rsid w:val="00E85CAF"/>
    <w:rsid w:val="00E9151A"/>
    <w:rsid w:val="00E939F8"/>
    <w:rsid w:val="00E93BEC"/>
    <w:rsid w:val="00E95FEA"/>
    <w:rsid w:val="00E96B7B"/>
    <w:rsid w:val="00EB0E3C"/>
    <w:rsid w:val="00EB2917"/>
    <w:rsid w:val="00ED0EDA"/>
    <w:rsid w:val="00ED19FB"/>
    <w:rsid w:val="00ED42F6"/>
    <w:rsid w:val="00EE33A8"/>
    <w:rsid w:val="00EE3C0F"/>
    <w:rsid w:val="00EE3FDC"/>
    <w:rsid w:val="00EF442A"/>
    <w:rsid w:val="00EF7C7E"/>
    <w:rsid w:val="00F04020"/>
    <w:rsid w:val="00F064A3"/>
    <w:rsid w:val="00F0657A"/>
    <w:rsid w:val="00F10B07"/>
    <w:rsid w:val="00F2114F"/>
    <w:rsid w:val="00F213F2"/>
    <w:rsid w:val="00F237F2"/>
    <w:rsid w:val="00F27FE3"/>
    <w:rsid w:val="00F33291"/>
    <w:rsid w:val="00F3760E"/>
    <w:rsid w:val="00F40A48"/>
    <w:rsid w:val="00F4565E"/>
    <w:rsid w:val="00F51E0F"/>
    <w:rsid w:val="00F5374D"/>
    <w:rsid w:val="00F544B8"/>
    <w:rsid w:val="00F54935"/>
    <w:rsid w:val="00F56BE4"/>
    <w:rsid w:val="00F56FFC"/>
    <w:rsid w:val="00F64C3D"/>
    <w:rsid w:val="00F71B81"/>
    <w:rsid w:val="00F756D7"/>
    <w:rsid w:val="00F84336"/>
    <w:rsid w:val="00F87EF1"/>
    <w:rsid w:val="00F91C77"/>
    <w:rsid w:val="00F9435A"/>
    <w:rsid w:val="00FA288D"/>
    <w:rsid w:val="00FA5E49"/>
    <w:rsid w:val="00FB1114"/>
    <w:rsid w:val="00FB18ED"/>
    <w:rsid w:val="00FC7604"/>
    <w:rsid w:val="00FD1124"/>
    <w:rsid w:val="00FE4A1C"/>
    <w:rsid w:val="00FE4AE5"/>
    <w:rsid w:val="00FE7203"/>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49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49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0449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4938"/>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44938"/>
  </w:style>
  <w:style w:type="character" w:styleId="a3">
    <w:name w:val="Hyperlink"/>
    <w:basedOn w:val="a0"/>
    <w:uiPriority w:val="99"/>
    <w:semiHidden/>
    <w:unhideWhenUsed/>
    <w:rsid w:val="00044938"/>
    <w:rPr>
      <w:color w:val="0000FF"/>
      <w:u w:val="single"/>
    </w:rPr>
  </w:style>
  <w:style w:type="character" w:styleId="a4">
    <w:name w:val="FollowedHyperlink"/>
    <w:basedOn w:val="a0"/>
    <w:uiPriority w:val="99"/>
    <w:semiHidden/>
    <w:unhideWhenUsed/>
    <w:rsid w:val="00044938"/>
    <w:rPr>
      <w:color w:val="800080"/>
      <w:u w:val="single"/>
    </w:rPr>
  </w:style>
  <w:style w:type="paragraph" w:styleId="z-">
    <w:name w:val="HTML Top of Form"/>
    <w:basedOn w:val="a"/>
    <w:next w:val="a"/>
    <w:link w:val="z-0"/>
    <w:hidden/>
    <w:uiPriority w:val="99"/>
    <w:semiHidden/>
    <w:unhideWhenUsed/>
    <w:rsid w:val="00044938"/>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4493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44938"/>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44938"/>
    <w:rPr>
      <w:rFonts w:ascii="Arial" w:eastAsia="Times New Roman" w:hAnsi="Arial" w:cs="Arial"/>
      <w:vanish/>
      <w:sz w:val="16"/>
      <w:szCs w:val="16"/>
      <w:lang w:eastAsia="ru-RU"/>
    </w:rPr>
  </w:style>
  <w:style w:type="character" w:customStyle="1" w:styleId="info-title">
    <w:name w:val="info-title"/>
    <w:basedOn w:val="a0"/>
    <w:rsid w:val="00044938"/>
  </w:style>
  <w:style w:type="character" w:customStyle="1" w:styleId="bannertop">
    <w:name w:val="bannertop"/>
    <w:basedOn w:val="a0"/>
    <w:rsid w:val="00044938"/>
  </w:style>
  <w:style w:type="character" w:customStyle="1" w:styleId="bannerbottom">
    <w:name w:val="bannerbottom"/>
    <w:basedOn w:val="a0"/>
    <w:rsid w:val="00044938"/>
  </w:style>
  <w:style w:type="paragraph" w:styleId="a5">
    <w:name w:val="Normal (Web)"/>
    <w:basedOn w:val="a"/>
    <w:uiPriority w:val="99"/>
    <w:semiHidden/>
    <w:unhideWhenUsed/>
    <w:rsid w:val="00044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44938"/>
    <w:rPr>
      <w:b/>
      <w:bCs/>
    </w:rPr>
  </w:style>
  <w:style w:type="paragraph" w:customStyle="1" w:styleId="formattext">
    <w:name w:val="formattext"/>
    <w:basedOn w:val="a"/>
    <w:rsid w:val="0004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4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04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04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4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44938"/>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4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49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49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0449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4938"/>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44938"/>
  </w:style>
  <w:style w:type="character" w:styleId="a3">
    <w:name w:val="Hyperlink"/>
    <w:basedOn w:val="a0"/>
    <w:uiPriority w:val="99"/>
    <w:semiHidden/>
    <w:unhideWhenUsed/>
    <w:rsid w:val="00044938"/>
    <w:rPr>
      <w:color w:val="0000FF"/>
      <w:u w:val="single"/>
    </w:rPr>
  </w:style>
  <w:style w:type="character" w:styleId="a4">
    <w:name w:val="FollowedHyperlink"/>
    <w:basedOn w:val="a0"/>
    <w:uiPriority w:val="99"/>
    <w:semiHidden/>
    <w:unhideWhenUsed/>
    <w:rsid w:val="00044938"/>
    <w:rPr>
      <w:color w:val="800080"/>
      <w:u w:val="single"/>
    </w:rPr>
  </w:style>
  <w:style w:type="paragraph" w:styleId="z-">
    <w:name w:val="HTML Top of Form"/>
    <w:basedOn w:val="a"/>
    <w:next w:val="a"/>
    <w:link w:val="z-0"/>
    <w:hidden/>
    <w:uiPriority w:val="99"/>
    <w:semiHidden/>
    <w:unhideWhenUsed/>
    <w:rsid w:val="00044938"/>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4493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44938"/>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44938"/>
    <w:rPr>
      <w:rFonts w:ascii="Arial" w:eastAsia="Times New Roman" w:hAnsi="Arial" w:cs="Arial"/>
      <w:vanish/>
      <w:sz w:val="16"/>
      <w:szCs w:val="16"/>
      <w:lang w:eastAsia="ru-RU"/>
    </w:rPr>
  </w:style>
  <w:style w:type="character" w:customStyle="1" w:styleId="info-title">
    <w:name w:val="info-title"/>
    <w:basedOn w:val="a0"/>
    <w:rsid w:val="00044938"/>
  </w:style>
  <w:style w:type="character" w:customStyle="1" w:styleId="bannertop">
    <w:name w:val="bannertop"/>
    <w:basedOn w:val="a0"/>
    <w:rsid w:val="00044938"/>
  </w:style>
  <w:style w:type="character" w:customStyle="1" w:styleId="bannerbottom">
    <w:name w:val="bannerbottom"/>
    <w:basedOn w:val="a0"/>
    <w:rsid w:val="00044938"/>
  </w:style>
  <w:style w:type="paragraph" w:styleId="a5">
    <w:name w:val="Normal (Web)"/>
    <w:basedOn w:val="a"/>
    <w:uiPriority w:val="99"/>
    <w:semiHidden/>
    <w:unhideWhenUsed/>
    <w:rsid w:val="00044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44938"/>
    <w:rPr>
      <w:b/>
      <w:bCs/>
    </w:rPr>
  </w:style>
  <w:style w:type="paragraph" w:customStyle="1" w:styleId="formattext">
    <w:name w:val="formattext"/>
    <w:basedOn w:val="a"/>
    <w:rsid w:val="0004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4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04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04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4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44938"/>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4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25539">
      <w:bodyDiv w:val="1"/>
      <w:marLeft w:val="0"/>
      <w:marRight w:val="0"/>
      <w:marTop w:val="0"/>
      <w:marBottom w:val="0"/>
      <w:divBdr>
        <w:top w:val="none" w:sz="0" w:space="0" w:color="auto"/>
        <w:left w:val="none" w:sz="0" w:space="0" w:color="auto"/>
        <w:bottom w:val="none" w:sz="0" w:space="0" w:color="auto"/>
        <w:right w:val="none" w:sz="0" w:space="0" w:color="auto"/>
      </w:divBdr>
      <w:divsChild>
        <w:div w:id="603272953">
          <w:marLeft w:val="0"/>
          <w:marRight w:val="0"/>
          <w:marTop w:val="0"/>
          <w:marBottom w:val="0"/>
          <w:divBdr>
            <w:top w:val="none" w:sz="0" w:space="0" w:color="auto"/>
            <w:left w:val="none" w:sz="0" w:space="0" w:color="auto"/>
            <w:bottom w:val="none" w:sz="0" w:space="0" w:color="auto"/>
            <w:right w:val="none" w:sz="0" w:space="0" w:color="auto"/>
          </w:divBdr>
          <w:divsChild>
            <w:div w:id="782069067">
              <w:marLeft w:val="0"/>
              <w:marRight w:val="0"/>
              <w:marTop w:val="0"/>
              <w:marBottom w:val="0"/>
              <w:divBdr>
                <w:top w:val="none" w:sz="0" w:space="0" w:color="auto"/>
                <w:left w:val="none" w:sz="0" w:space="0" w:color="auto"/>
                <w:bottom w:val="none" w:sz="0" w:space="0" w:color="auto"/>
                <w:right w:val="none" w:sz="0" w:space="0" w:color="auto"/>
              </w:divBdr>
              <w:divsChild>
                <w:div w:id="1313633875">
                  <w:marLeft w:val="0"/>
                  <w:marRight w:val="0"/>
                  <w:marTop w:val="0"/>
                  <w:marBottom w:val="0"/>
                  <w:divBdr>
                    <w:top w:val="none" w:sz="0" w:space="0" w:color="auto"/>
                    <w:left w:val="none" w:sz="0" w:space="0" w:color="auto"/>
                    <w:bottom w:val="none" w:sz="0" w:space="0" w:color="auto"/>
                    <w:right w:val="none" w:sz="0" w:space="0" w:color="auto"/>
                  </w:divBdr>
                  <w:divsChild>
                    <w:div w:id="641470924">
                      <w:marLeft w:val="0"/>
                      <w:marRight w:val="0"/>
                      <w:marTop w:val="0"/>
                      <w:marBottom w:val="0"/>
                      <w:divBdr>
                        <w:top w:val="none" w:sz="0" w:space="0" w:color="auto"/>
                        <w:left w:val="none" w:sz="0" w:space="0" w:color="auto"/>
                        <w:bottom w:val="none" w:sz="0" w:space="0" w:color="auto"/>
                        <w:right w:val="none" w:sz="0" w:space="0" w:color="auto"/>
                      </w:divBdr>
                    </w:div>
                    <w:div w:id="466362067">
                      <w:marLeft w:val="0"/>
                      <w:marRight w:val="0"/>
                      <w:marTop w:val="0"/>
                      <w:marBottom w:val="0"/>
                      <w:divBdr>
                        <w:top w:val="none" w:sz="0" w:space="0" w:color="auto"/>
                        <w:left w:val="none" w:sz="0" w:space="0" w:color="auto"/>
                        <w:bottom w:val="none" w:sz="0" w:space="0" w:color="auto"/>
                        <w:right w:val="none" w:sz="0" w:space="0" w:color="auto"/>
                      </w:divBdr>
                    </w:div>
                  </w:divsChild>
                </w:div>
                <w:div w:id="1100687349">
                  <w:marLeft w:val="0"/>
                  <w:marRight w:val="0"/>
                  <w:marTop w:val="0"/>
                  <w:marBottom w:val="0"/>
                  <w:divBdr>
                    <w:top w:val="none" w:sz="0" w:space="0" w:color="auto"/>
                    <w:left w:val="none" w:sz="0" w:space="0" w:color="auto"/>
                    <w:bottom w:val="none" w:sz="0" w:space="0" w:color="auto"/>
                    <w:right w:val="none" w:sz="0" w:space="0" w:color="auto"/>
                  </w:divBdr>
                  <w:divsChild>
                    <w:div w:id="1331106859">
                      <w:marLeft w:val="0"/>
                      <w:marRight w:val="0"/>
                      <w:marTop w:val="0"/>
                      <w:marBottom w:val="0"/>
                      <w:divBdr>
                        <w:top w:val="none" w:sz="0" w:space="0" w:color="auto"/>
                        <w:left w:val="none" w:sz="0" w:space="0" w:color="auto"/>
                        <w:bottom w:val="none" w:sz="0" w:space="0" w:color="auto"/>
                        <w:right w:val="none" w:sz="0" w:space="0" w:color="auto"/>
                      </w:divBdr>
                      <w:divsChild>
                        <w:div w:id="795023939">
                          <w:marLeft w:val="0"/>
                          <w:marRight w:val="0"/>
                          <w:marTop w:val="0"/>
                          <w:marBottom w:val="0"/>
                          <w:divBdr>
                            <w:top w:val="none" w:sz="0" w:space="0" w:color="auto"/>
                            <w:left w:val="none" w:sz="0" w:space="0" w:color="auto"/>
                            <w:bottom w:val="none" w:sz="0" w:space="0" w:color="auto"/>
                            <w:right w:val="none" w:sz="0" w:space="0" w:color="auto"/>
                          </w:divBdr>
                          <w:divsChild>
                            <w:div w:id="1784306258">
                              <w:marLeft w:val="0"/>
                              <w:marRight w:val="0"/>
                              <w:marTop w:val="0"/>
                              <w:marBottom w:val="0"/>
                              <w:divBdr>
                                <w:top w:val="none" w:sz="0" w:space="0" w:color="auto"/>
                                <w:left w:val="none" w:sz="0" w:space="0" w:color="auto"/>
                                <w:bottom w:val="none" w:sz="0" w:space="0" w:color="auto"/>
                                <w:right w:val="none" w:sz="0" w:space="0" w:color="auto"/>
                              </w:divBdr>
                            </w:div>
                          </w:divsChild>
                        </w:div>
                        <w:div w:id="123669111">
                          <w:marLeft w:val="0"/>
                          <w:marRight w:val="0"/>
                          <w:marTop w:val="0"/>
                          <w:marBottom w:val="0"/>
                          <w:divBdr>
                            <w:top w:val="none" w:sz="0" w:space="0" w:color="auto"/>
                            <w:left w:val="none" w:sz="0" w:space="0" w:color="auto"/>
                            <w:bottom w:val="none" w:sz="0" w:space="0" w:color="auto"/>
                            <w:right w:val="none" w:sz="0" w:space="0" w:color="auto"/>
                          </w:divBdr>
                        </w:div>
                        <w:div w:id="3063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8938">
                  <w:marLeft w:val="0"/>
                  <w:marRight w:val="0"/>
                  <w:marTop w:val="0"/>
                  <w:marBottom w:val="0"/>
                  <w:divBdr>
                    <w:top w:val="none" w:sz="0" w:space="0" w:color="auto"/>
                    <w:left w:val="none" w:sz="0" w:space="0" w:color="auto"/>
                    <w:bottom w:val="none" w:sz="0" w:space="0" w:color="auto"/>
                    <w:right w:val="none" w:sz="0" w:space="0" w:color="auto"/>
                  </w:divBdr>
                </w:div>
              </w:divsChild>
            </w:div>
            <w:div w:id="252667230">
              <w:marLeft w:val="0"/>
              <w:marRight w:val="0"/>
              <w:marTop w:val="0"/>
              <w:marBottom w:val="0"/>
              <w:divBdr>
                <w:top w:val="none" w:sz="0" w:space="0" w:color="auto"/>
                <w:left w:val="none" w:sz="0" w:space="0" w:color="auto"/>
                <w:bottom w:val="none" w:sz="0" w:space="0" w:color="auto"/>
                <w:right w:val="none" w:sz="0" w:space="0" w:color="auto"/>
              </w:divBdr>
              <w:divsChild>
                <w:div w:id="1120608952">
                  <w:marLeft w:val="0"/>
                  <w:marRight w:val="0"/>
                  <w:marTop w:val="0"/>
                  <w:marBottom w:val="0"/>
                  <w:divBdr>
                    <w:top w:val="none" w:sz="0" w:space="0" w:color="auto"/>
                    <w:left w:val="none" w:sz="0" w:space="0" w:color="auto"/>
                    <w:bottom w:val="none" w:sz="0" w:space="0" w:color="auto"/>
                    <w:right w:val="none" w:sz="0" w:space="0" w:color="auto"/>
                  </w:divBdr>
                  <w:divsChild>
                    <w:div w:id="1861775912">
                      <w:marLeft w:val="0"/>
                      <w:marRight w:val="0"/>
                      <w:marTop w:val="0"/>
                      <w:marBottom w:val="0"/>
                      <w:divBdr>
                        <w:top w:val="none" w:sz="0" w:space="0" w:color="auto"/>
                        <w:left w:val="none" w:sz="0" w:space="0" w:color="auto"/>
                        <w:bottom w:val="none" w:sz="0" w:space="0" w:color="auto"/>
                        <w:right w:val="none" w:sz="0" w:space="0" w:color="auto"/>
                      </w:divBdr>
                      <w:divsChild>
                        <w:div w:id="2023849446">
                          <w:marLeft w:val="0"/>
                          <w:marRight w:val="0"/>
                          <w:marTop w:val="0"/>
                          <w:marBottom w:val="0"/>
                          <w:divBdr>
                            <w:top w:val="none" w:sz="0" w:space="0" w:color="auto"/>
                            <w:left w:val="none" w:sz="0" w:space="0" w:color="auto"/>
                            <w:bottom w:val="none" w:sz="0" w:space="0" w:color="auto"/>
                            <w:right w:val="none" w:sz="0" w:space="0" w:color="auto"/>
                          </w:divBdr>
                        </w:div>
                        <w:div w:id="498271715">
                          <w:marLeft w:val="0"/>
                          <w:marRight w:val="0"/>
                          <w:marTop w:val="0"/>
                          <w:marBottom w:val="0"/>
                          <w:divBdr>
                            <w:top w:val="none" w:sz="0" w:space="0" w:color="auto"/>
                            <w:left w:val="none" w:sz="0" w:space="0" w:color="auto"/>
                            <w:bottom w:val="none" w:sz="0" w:space="0" w:color="auto"/>
                            <w:right w:val="none" w:sz="0" w:space="0" w:color="auto"/>
                          </w:divBdr>
                        </w:div>
                      </w:divsChild>
                    </w:div>
                    <w:div w:id="86773359">
                      <w:marLeft w:val="0"/>
                      <w:marRight w:val="0"/>
                      <w:marTop w:val="0"/>
                      <w:marBottom w:val="0"/>
                      <w:divBdr>
                        <w:top w:val="none" w:sz="0" w:space="0" w:color="auto"/>
                        <w:left w:val="none" w:sz="0" w:space="0" w:color="auto"/>
                        <w:bottom w:val="none" w:sz="0" w:space="0" w:color="auto"/>
                        <w:right w:val="none" w:sz="0" w:space="0" w:color="auto"/>
                      </w:divBdr>
                      <w:divsChild>
                        <w:div w:id="950433457">
                          <w:marLeft w:val="0"/>
                          <w:marRight w:val="0"/>
                          <w:marTop w:val="0"/>
                          <w:marBottom w:val="0"/>
                          <w:divBdr>
                            <w:top w:val="none" w:sz="0" w:space="0" w:color="auto"/>
                            <w:left w:val="none" w:sz="0" w:space="0" w:color="auto"/>
                            <w:bottom w:val="none" w:sz="0" w:space="0" w:color="auto"/>
                            <w:right w:val="none" w:sz="0" w:space="0" w:color="auto"/>
                          </w:divBdr>
                        </w:div>
                        <w:div w:id="1190797341">
                          <w:marLeft w:val="0"/>
                          <w:marRight w:val="0"/>
                          <w:marTop w:val="0"/>
                          <w:marBottom w:val="0"/>
                          <w:divBdr>
                            <w:top w:val="none" w:sz="0" w:space="0" w:color="auto"/>
                            <w:left w:val="none" w:sz="0" w:space="0" w:color="auto"/>
                            <w:bottom w:val="none" w:sz="0" w:space="0" w:color="auto"/>
                            <w:right w:val="none" w:sz="0" w:space="0" w:color="auto"/>
                          </w:divBdr>
                          <w:divsChild>
                            <w:div w:id="1435514579">
                              <w:marLeft w:val="0"/>
                              <w:marRight w:val="0"/>
                              <w:marTop w:val="0"/>
                              <w:marBottom w:val="0"/>
                              <w:divBdr>
                                <w:top w:val="none" w:sz="0" w:space="0" w:color="auto"/>
                                <w:left w:val="none" w:sz="0" w:space="0" w:color="auto"/>
                                <w:bottom w:val="none" w:sz="0" w:space="0" w:color="auto"/>
                                <w:right w:val="none" w:sz="0" w:space="0" w:color="auto"/>
                              </w:divBdr>
                              <w:divsChild>
                                <w:div w:id="2056537475">
                                  <w:marLeft w:val="0"/>
                                  <w:marRight w:val="0"/>
                                  <w:marTop w:val="0"/>
                                  <w:marBottom w:val="0"/>
                                  <w:divBdr>
                                    <w:top w:val="none" w:sz="0" w:space="0" w:color="auto"/>
                                    <w:left w:val="none" w:sz="0" w:space="0" w:color="auto"/>
                                    <w:bottom w:val="none" w:sz="0" w:space="0" w:color="auto"/>
                                    <w:right w:val="none" w:sz="0" w:space="0" w:color="auto"/>
                                  </w:divBdr>
                                  <w:divsChild>
                                    <w:div w:id="1519267796">
                                      <w:marLeft w:val="0"/>
                                      <w:marRight w:val="0"/>
                                      <w:marTop w:val="0"/>
                                      <w:marBottom w:val="0"/>
                                      <w:divBdr>
                                        <w:top w:val="none" w:sz="0" w:space="0" w:color="auto"/>
                                        <w:left w:val="none" w:sz="0" w:space="0" w:color="auto"/>
                                        <w:bottom w:val="none" w:sz="0" w:space="0" w:color="auto"/>
                                        <w:right w:val="none" w:sz="0" w:space="0" w:color="auto"/>
                                      </w:divBdr>
                                      <w:divsChild>
                                        <w:div w:id="754057458">
                                          <w:marLeft w:val="0"/>
                                          <w:marRight w:val="0"/>
                                          <w:marTop w:val="0"/>
                                          <w:marBottom w:val="0"/>
                                          <w:divBdr>
                                            <w:top w:val="none" w:sz="0" w:space="0" w:color="auto"/>
                                            <w:left w:val="none" w:sz="0" w:space="0" w:color="auto"/>
                                            <w:bottom w:val="none" w:sz="0" w:space="0" w:color="auto"/>
                                            <w:right w:val="none" w:sz="0" w:space="0" w:color="auto"/>
                                          </w:divBdr>
                                          <w:divsChild>
                                            <w:div w:id="3343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2497">
                                      <w:marLeft w:val="0"/>
                                      <w:marRight w:val="0"/>
                                      <w:marTop w:val="0"/>
                                      <w:marBottom w:val="0"/>
                                      <w:divBdr>
                                        <w:top w:val="none" w:sz="0" w:space="0" w:color="auto"/>
                                        <w:left w:val="none" w:sz="0" w:space="0" w:color="auto"/>
                                        <w:bottom w:val="none" w:sz="0" w:space="0" w:color="auto"/>
                                        <w:right w:val="none" w:sz="0" w:space="0" w:color="auto"/>
                                      </w:divBdr>
                                      <w:divsChild>
                                        <w:div w:id="1148402359">
                                          <w:marLeft w:val="1050"/>
                                          <w:marRight w:val="675"/>
                                          <w:marTop w:val="0"/>
                                          <w:marBottom w:val="0"/>
                                          <w:divBdr>
                                            <w:top w:val="none" w:sz="0" w:space="0" w:color="auto"/>
                                            <w:left w:val="none" w:sz="0" w:space="0" w:color="auto"/>
                                            <w:bottom w:val="none" w:sz="0" w:space="0" w:color="auto"/>
                                            <w:right w:val="none" w:sz="0" w:space="0" w:color="auto"/>
                                          </w:divBdr>
                                        </w:div>
                                        <w:div w:id="352922559">
                                          <w:marLeft w:val="1050"/>
                                          <w:marRight w:val="675"/>
                                          <w:marTop w:val="0"/>
                                          <w:marBottom w:val="0"/>
                                          <w:divBdr>
                                            <w:top w:val="none" w:sz="0" w:space="0" w:color="auto"/>
                                            <w:left w:val="none" w:sz="0" w:space="0" w:color="auto"/>
                                            <w:bottom w:val="none" w:sz="0" w:space="0" w:color="auto"/>
                                            <w:right w:val="none" w:sz="0" w:space="0" w:color="auto"/>
                                          </w:divBdr>
                                        </w:div>
                                        <w:div w:id="1198809570">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474418">
              <w:marLeft w:val="0"/>
              <w:marRight w:val="0"/>
              <w:marTop w:val="0"/>
              <w:marBottom w:val="0"/>
              <w:divBdr>
                <w:top w:val="none" w:sz="0" w:space="0" w:color="auto"/>
                <w:left w:val="none" w:sz="0" w:space="0" w:color="auto"/>
                <w:bottom w:val="none" w:sz="0" w:space="0" w:color="auto"/>
                <w:right w:val="none" w:sz="0" w:space="0" w:color="auto"/>
              </w:divBdr>
              <w:divsChild>
                <w:div w:id="296961113">
                  <w:marLeft w:val="0"/>
                  <w:marRight w:val="0"/>
                  <w:marTop w:val="0"/>
                  <w:marBottom w:val="0"/>
                  <w:divBdr>
                    <w:top w:val="none" w:sz="0" w:space="0" w:color="auto"/>
                    <w:left w:val="none" w:sz="0" w:space="0" w:color="auto"/>
                    <w:bottom w:val="none" w:sz="0" w:space="0" w:color="auto"/>
                    <w:right w:val="none" w:sz="0" w:space="0" w:color="auto"/>
                  </w:divBdr>
                </w:div>
                <w:div w:id="1994290495">
                  <w:marLeft w:val="0"/>
                  <w:marRight w:val="0"/>
                  <w:marTop w:val="0"/>
                  <w:marBottom w:val="0"/>
                  <w:divBdr>
                    <w:top w:val="none" w:sz="0" w:space="0" w:color="auto"/>
                    <w:left w:val="none" w:sz="0" w:space="0" w:color="auto"/>
                    <w:bottom w:val="none" w:sz="0" w:space="0" w:color="auto"/>
                    <w:right w:val="none" w:sz="0" w:space="0" w:color="auto"/>
                  </w:divBdr>
                </w:div>
              </w:divsChild>
            </w:div>
            <w:div w:id="1721049818">
              <w:marLeft w:val="0"/>
              <w:marRight w:val="0"/>
              <w:marTop w:val="0"/>
              <w:marBottom w:val="0"/>
              <w:divBdr>
                <w:top w:val="none" w:sz="0" w:space="0" w:color="auto"/>
                <w:left w:val="none" w:sz="0" w:space="0" w:color="auto"/>
                <w:bottom w:val="none" w:sz="0" w:space="0" w:color="auto"/>
                <w:right w:val="none" w:sz="0" w:space="0" w:color="auto"/>
              </w:divBdr>
              <w:divsChild>
                <w:div w:id="664475557">
                  <w:marLeft w:val="0"/>
                  <w:marRight w:val="0"/>
                  <w:marTop w:val="0"/>
                  <w:marBottom w:val="0"/>
                  <w:divBdr>
                    <w:top w:val="none" w:sz="0" w:space="0" w:color="auto"/>
                    <w:left w:val="none" w:sz="0" w:space="0" w:color="auto"/>
                    <w:bottom w:val="none" w:sz="0" w:space="0" w:color="auto"/>
                    <w:right w:val="none" w:sz="0" w:space="0" w:color="auto"/>
                  </w:divBdr>
                </w:div>
                <w:div w:id="724524766">
                  <w:marLeft w:val="0"/>
                  <w:marRight w:val="0"/>
                  <w:marTop w:val="0"/>
                  <w:marBottom w:val="0"/>
                  <w:divBdr>
                    <w:top w:val="none" w:sz="0" w:space="0" w:color="auto"/>
                    <w:left w:val="none" w:sz="0" w:space="0" w:color="auto"/>
                    <w:bottom w:val="none" w:sz="0" w:space="0" w:color="auto"/>
                    <w:right w:val="none" w:sz="0" w:space="0" w:color="auto"/>
                  </w:divBdr>
                </w:div>
                <w:div w:id="12897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65503852" TargetMode="External"/><Relationship Id="rId21" Type="http://schemas.openxmlformats.org/officeDocument/2006/relationships/hyperlink" Target="http://docs.cntd.ru/document/944917946" TargetMode="External"/><Relationship Id="rId42" Type="http://schemas.openxmlformats.org/officeDocument/2006/relationships/hyperlink" Target="http://docs.cntd.ru/document/465503704" TargetMode="External"/><Relationship Id="rId63" Type="http://schemas.openxmlformats.org/officeDocument/2006/relationships/hyperlink" Target="http://docs.cntd.ru/document/944955887" TargetMode="External"/><Relationship Id="rId84" Type="http://schemas.openxmlformats.org/officeDocument/2006/relationships/hyperlink" Target="http://docs.cntd.ru/document/944917946" TargetMode="External"/><Relationship Id="rId138" Type="http://schemas.openxmlformats.org/officeDocument/2006/relationships/hyperlink" Target="http://docs.cntd.ru/document/944955887" TargetMode="External"/><Relationship Id="rId159" Type="http://schemas.openxmlformats.org/officeDocument/2006/relationships/hyperlink" Target="http://docs.cntd.ru/document/944950080" TargetMode="External"/><Relationship Id="rId170" Type="http://schemas.openxmlformats.org/officeDocument/2006/relationships/hyperlink" Target="http://docs.cntd.ru/document/944955887" TargetMode="External"/><Relationship Id="rId191" Type="http://schemas.openxmlformats.org/officeDocument/2006/relationships/hyperlink" Target="http://docs.cntd.ru/document/944960328" TargetMode="External"/><Relationship Id="rId196" Type="http://schemas.openxmlformats.org/officeDocument/2006/relationships/hyperlink" Target="http://docs.cntd.ru/document/944917946" TargetMode="External"/><Relationship Id="rId200" Type="http://schemas.openxmlformats.org/officeDocument/2006/relationships/hyperlink" Target="http://docs.cntd.ru/document/944960328" TargetMode="External"/><Relationship Id="rId16" Type="http://schemas.openxmlformats.org/officeDocument/2006/relationships/hyperlink" Target="http://docs.cntd.ru/document/944955887" TargetMode="External"/><Relationship Id="rId107" Type="http://schemas.openxmlformats.org/officeDocument/2006/relationships/hyperlink" Target="http://docs.cntd.ru/document/901707810" TargetMode="External"/><Relationship Id="rId11" Type="http://schemas.openxmlformats.org/officeDocument/2006/relationships/hyperlink" Target="http://docs.cntd.ru/document/9004937" TargetMode="External"/><Relationship Id="rId32" Type="http://schemas.openxmlformats.org/officeDocument/2006/relationships/hyperlink" Target="http://docs.cntd.ru/document/944960328" TargetMode="External"/><Relationship Id="rId37" Type="http://schemas.openxmlformats.org/officeDocument/2006/relationships/hyperlink" Target="http://docs.cntd.ru/document/901919338" TargetMode="External"/><Relationship Id="rId53" Type="http://schemas.openxmlformats.org/officeDocument/2006/relationships/hyperlink" Target="http://docs.cntd.ru/document/944955887" TargetMode="External"/><Relationship Id="rId58" Type="http://schemas.openxmlformats.org/officeDocument/2006/relationships/hyperlink" Target="http://docs.cntd.ru/document/944955887" TargetMode="External"/><Relationship Id="rId74" Type="http://schemas.openxmlformats.org/officeDocument/2006/relationships/hyperlink" Target="http://docs.cntd.ru/document/944917946" TargetMode="External"/><Relationship Id="rId79" Type="http://schemas.openxmlformats.org/officeDocument/2006/relationships/hyperlink" Target="http://docs.cntd.ru/document/944955887" TargetMode="External"/><Relationship Id="rId102" Type="http://schemas.openxmlformats.org/officeDocument/2006/relationships/hyperlink" Target="http://docs.cntd.ru/document/901919338" TargetMode="External"/><Relationship Id="rId123" Type="http://schemas.openxmlformats.org/officeDocument/2006/relationships/hyperlink" Target="http://docs.cntd.ru/document/465503852" TargetMode="External"/><Relationship Id="rId128" Type="http://schemas.openxmlformats.org/officeDocument/2006/relationships/hyperlink" Target="http://docs.cntd.ru/document/944917946" TargetMode="External"/><Relationship Id="rId144" Type="http://schemas.openxmlformats.org/officeDocument/2006/relationships/hyperlink" Target="http://docs.cntd.ru/document/944917946" TargetMode="External"/><Relationship Id="rId149" Type="http://schemas.openxmlformats.org/officeDocument/2006/relationships/hyperlink" Target="http://docs.cntd.ru/document/901919338" TargetMode="External"/><Relationship Id="rId5" Type="http://schemas.openxmlformats.org/officeDocument/2006/relationships/webSettings" Target="webSettings.xml"/><Relationship Id="rId90" Type="http://schemas.openxmlformats.org/officeDocument/2006/relationships/hyperlink" Target="http://docs.cntd.ru/document/944955887" TargetMode="External"/><Relationship Id="rId95" Type="http://schemas.openxmlformats.org/officeDocument/2006/relationships/hyperlink" Target="http://docs.cntd.ru/document/944955887" TargetMode="External"/><Relationship Id="rId160" Type="http://schemas.openxmlformats.org/officeDocument/2006/relationships/hyperlink" Target="http://docs.cntd.ru/document/944955887" TargetMode="External"/><Relationship Id="rId165" Type="http://schemas.openxmlformats.org/officeDocument/2006/relationships/hyperlink" Target="http://docs.cntd.ru/document/901919338" TargetMode="External"/><Relationship Id="rId181" Type="http://schemas.openxmlformats.org/officeDocument/2006/relationships/hyperlink" Target="http://docs.cntd.ru/document/944917946" TargetMode="External"/><Relationship Id="rId186" Type="http://schemas.openxmlformats.org/officeDocument/2006/relationships/hyperlink" Target="http://docs.cntd.ru/document/944917946"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1707810" TargetMode="External"/><Relationship Id="rId43" Type="http://schemas.openxmlformats.org/officeDocument/2006/relationships/hyperlink" Target="http://docs.cntd.ru/document/944950080" TargetMode="External"/><Relationship Id="rId48" Type="http://schemas.openxmlformats.org/officeDocument/2006/relationships/hyperlink" Target="http://docs.cntd.ru/document/944917946" TargetMode="External"/><Relationship Id="rId64" Type="http://schemas.openxmlformats.org/officeDocument/2006/relationships/hyperlink" Target="http://docs.cntd.ru/document/944917946" TargetMode="External"/><Relationship Id="rId69" Type="http://schemas.openxmlformats.org/officeDocument/2006/relationships/hyperlink" Target="http://docs.cntd.ru/document/944950241" TargetMode="External"/><Relationship Id="rId113" Type="http://schemas.openxmlformats.org/officeDocument/2006/relationships/hyperlink" Target="http://docs.cntd.ru/document/944917946" TargetMode="External"/><Relationship Id="rId118" Type="http://schemas.openxmlformats.org/officeDocument/2006/relationships/hyperlink" Target="http://docs.cntd.ru/document/901707810" TargetMode="External"/><Relationship Id="rId134" Type="http://schemas.openxmlformats.org/officeDocument/2006/relationships/hyperlink" Target="http://docs.cntd.ru/document/944955887" TargetMode="External"/><Relationship Id="rId139" Type="http://schemas.openxmlformats.org/officeDocument/2006/relationships/hyperlink" Target="http://docs.cntd.ru/document/944917946" TargetMode="External"/><Relationship Id="rId80" Type="http://schemas.openxmlformats.org/officeDocument/2006/relationships/hyperlink" Target="http://docs.cntd.ru/document/944917946" TargetMode="External"/><Relationship Id="rId85" Type="http://schemas.openxmlformats.org/officeDocument/2006/relationships/hyperlink" Target="http://docs.cntd.ru/document/901919338" TargetMode="External"/><Relationship Id="rId150" Type="http://schemas.openxmlformats.org/officeDocument/2006/relationships/hyperlink" Target="http://docs.cntd.ru/document/944950080" TargetMode="External"/><Relationship Id="rId155" Type="http://schemas.openxmlformats.org/officeDocument/2006/relationships/hyperlink" Target="http://docs.cntd.ru/document/944950080" TargetMode="External"/><Relationship Id="rId171" Type="http://schemas.openxmlformats.org/officeDocument/2006/relationships/hyperlink" Target="http://docs.cntd.ru/document/944917946" TargetMode="External"/><Relationship Id="rId176" Type="http://schemas.openxmlformats.org/officeDocument/2006/relationships/hyperlink" Target="http://docs.cntd.ru/document/944950080" TargetMode="External"/><Relationship Id="rId192" Type="http://schemas.openxmlformats.org/officeDocument/2006/relationships/hyperlink" Target="http://docs.cntd.ru/document/944960560" TargetMode="External"/><Relationship Id="rId197" Type="http://schemas.openxmlformats.org/officeDocument/2006/relationships/hyperlink" Target="http://docs.cntd.ru/document/901919338" TargetMode="External"/><Relationship Id="rId201" Type="http://schemas.openxmlformats.org/officeDocument/2006/relationships/hyperlink" Target="http://docs.cntd.ru/document/944960560"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944917946" TargetMode="External"/><Relationship Id="rId33" Type="http://schemas.openxmlformats.org/officeDocument/2006/relationships/hyperlink" Target="http://docs.cntd.ru/document/944960560" TargetMode="External"/><Relationship Id="rId38" Type="http://schemas.openxmlformats.org/officeDocument/2006/relationships/hyperlink" Target="http://docs.cntd.ru/document/944950080" TargetMode="External"/><Relationship Id="rId59" Type="http://schemas.openxmlformats.org/officeDocument/2006/relationships/hyperlink" Target="http://docs.cntd.ru/document/944917946" TargetMode="External"/><Relationship Id="rId103" Type="http://schemas.openxmlformats.org/officeDocument/2006/relationships/hyperlink" Target="http://docs.cntd.ru/document/944955887" TargetMode="External"/><Relationship Id="rId108" Type="http://schemas.openxmlformats.org/officeDocument/2006/relationships/hyperlink" Target="http://docs.cntd.ru/document/901707810" TargetMode="External"/><Relationship Id="rId124" Type="http://schemas.openxmlformats.org/officeDocument/2006/relationships/hyperlink" Target="http://docs.cntd.ru/document/901919338" TargetMode="External"/><Relationship Id="rId129" Type="http://schemas.openxmlformats.org/officeDocument/2006/relationships/hyperlink" Target="http://docs.cntd.ru/document/901707810" TargetMode="External"/><Relationship Id="rId54" Type="http://schemas.openxmlformats.org/officeDocument/2006/relationships/hyperlink" Target="http://docs.cntd.ru/document/944917946" TargetMode="External"/><Relationship Id="rId70" Type="http://schemas.openxmlformats.org/officeDocument/2006/relationships/hyperlink" Target="http://docs.cntd.ru/document/944950080" TargetMode="External"/><Relationship Id="rId75" Type="http://schemas.openxmlformats.org/officeDocument/2006/relationships/hyperlink" Target="http://docs.cntd.ru/document/944955887" TargetMode="External"/><Relationship Id="rId91" Type="http://schemas.openxmlformats.org/officeDocument/2006/relationships/hyperlink" Target="http://docs.cntd.ru/document/944917946" TargetMode="External"/><Relationship Id="rId96" Type="http://schemas.openxmlformats.org/officeDocument/2006/relationships/hyperlink" Target="http://docs.cntd.ru/document/944917946" TargetMode="External"/><Relationship Id="rId140" Type="http://schemas.openxmlformats.org/officeDocument/2006/relationships/hyperlink" Target="http://docs.cntd.ru/document/944955887" TargetMode="External"/><Relationship Id="rId145" Type="http://schemas.openxmlformats.org/officeDocument/2006/relationships/hyperlink" Target="http://docs.cntd.ru/document/944955887" TargetMode="External"/><Relationship Id="rId161" Type="http://schemas.openxmlformats.org/officeDocument/2006/relationships/hyperlink" Target="http://docs.cntd.ru/document/944917946" TargetMode="External"/><Relationship Id="rId166" Type="http://schemas.openxmlformats.org/officeDocument/2006/relationships/hyperlink" Target="http://docs.cntd.ru/document/944950080" TargetMode="External"/><Relationship Id="rId182" Type="http://schemas.openxmlformats.org/officeDocument/2006/relationships/hyperlink" Target="http://docs.cntd.ru/document/944955887" TargetMode="External"/><Relationship Id="rId187" Type="http://schemas.openxmlformats.org/officeDocument/2006/relationships/hyperlink" Target="http://docs.cntd.ru/document/901919338" TargetMode="External"/><Relationship Id="rId1" Type="http://schemas.openxmlformats.org/officeDocument/2006/relationships/numbering" Target="numbering.xml"/><Relationship Id="rId6" Type="http://schemas.openxmlformats.org/officeDocument/2006/relationships/hyperlink" Target="http://docs.cntd.ru/document/944950080" TargetMode="External"/><Relationship Id="rId23" Type="http://schemas.openxmlformats.org/officeDocument/2006/relationships/hyperlink" Target="http://docs.cntd.ru/document/944950080" TargetMode="External"/><Relationship Id="rId28" Type="http://schemas.openxmlformats.org/officeDocument/2006/relationships/hyperlink" Target="http://docs.cntd.ru/document/944955887" TargetMode="External"/><Relationship Id="rId49" Type="http://schemas.openxmlformats.org/officeDocument/2006/relationships/hyperlink" Target="http://docs.cntd.ru/document/944950080" TargetMode="External"/><Relationship Id="rId114" Type="http://schemas.openxmlformats.org/officeDocument/2006/relationships/hyperlink" Target="http://docs.cntd.ru/document/465503704" TargetMode="External"/><Relationship Id="rId119" Type="http://schemas.openxmlformats.org/officeDocument/2006/relationships/hyperlink" Target="http://docs.cntd.ru/document/901707810" TargetMode="External"/><Relationship Id="rId44" Type="http://schemas.openxmlformats.org/officeDocument/2006/relationships/hyperlink" Target="http://docs.cntd.ru/document/944950241" TargetMode="External"/><Relationship Id="rId60" Type="http://schemas.openxmlformats.org/officeDocument/2006/relationships/hyperlink" Target="http://docs.cntd.ru/document/944955887" TargetMode="External"/><Relationship Id="rId65" Type="http://schemas.openxmlformats.org/officeDocument/2006/relationships/hyperlink" Target="http://docs.cntd.ru/document/944955887" TargetMode="External"/><Relationship Id="rId81" Type="http://schemas.openxmlformats.org/officeDocument/2006/relationships/hyperlink" Target="http://docs.cntd.ru/document/944955887" TargetMode="External"/><Relationship Id="rId86" Type="http://schemas.openxmlformats.org/officeDocument/2006/relationships/hyperlink" Target="http://docs.cntd.ru/document/944955887" TargetMode="External"/><Relationship Id="rId130" Type="http://schemas.openxmlformats.org/officeDocument/2006/relationships/hyperlink" Target="http://docs.cntd.ru/document/944955887" TargetMode="External"/><Relationship Id="rId135" Type="http://schemas.openxmlformats.org/officeDocument/2006/relationships/hyperlink" Target="http://docs.cntd.ru/document/944917946" TargetMode="External"/><Relationship Id="rId151" Type="http://schemas.openxmlformats.org/officeDocument/2006/relationships/hyperlink" Target="http://docs.cntd.ru/document/944950241" TargetMode="External"/><Relationship Id="rId156" Type="http://schemas.openxmlformats.org/officeDocument/2006/relationships/hyperlink" Target="http://docs.cntd.ru/document/944955887" TargetMode="External"/><Relationship Id="rId177" Type="http://schemas.openxmlformats.org/officeDocument/2006/relationships/hyperlink" Target="http://docs.cntd.ru/document/944950241" TargetMode="External"/><Relationship Id="rId198" Type="http://schemas.openxmlformats.org/officeDocument/2006/relationships/hyperlink" Target="http://docs.cntd.ru/document/944960328" TargetMode="External"/><Relationship Id="rId172" Type="http://schemas.openxmlformats.org/officeDocument/2006/relationships/hyperlink" Target="http://docs.cntd.ru/document/944955887" TargetMode="External"/><Relationship Id="rId193" Type="http://schemas.openxmlformats.org/officeDocument/2006/relationships/hyperlink" Target="http://docs.cntd.ru/document/944955887" TargetMode="External"/><Relationship Id="rId202" Type="http://schemas.openxmlformats.org/officeDocument/2006/relationships/hyperlink" Target="http://docs.cntd.ru/document/944910491" TargetMode="External"/><Relationship Id="rId13" Type="http://schemas.openxmlformats.org/officeDocument/2006/relationships/hyperlink" Target="http://docs.cntd.ru/document/944955887" TargetMode="External"/><Relationship Id="rId18" Type="http://schemas.openxmlformats.org/officeDocument/2006/relationships/hyperlink" Target="http://docs.cntd.ru/document/901919338" TargetMode="External"/><Relationship Id="rId39" Type="http://schemas.openxmlformats.org/officeDocument/2006/relationships/hyperlink" Target="http://docs.cntd.ru/document/944950241" TargetMode="External"/><Relationship Id="rId109" Type="http://schemas.openxmlformats.org/officeDocument/2006/relationships/hyperlink" Target="http://docs.cntd.ru/document/901707810" TargetMode="External"/><Relationship Id="rId34" Type="http://schemas.openxmlformats.org/officeDocument/2006/relationships/hyperlink" Target="http://docs.cntd.ru/document/901707810" TargetMode="External"/><Relationship Id="rId50" Type="http://schemas.openxmlformats.org/officeDocument/2006/relationships/hyperlink" Target="http://docs.cntd.ru/document/944955887" TargetMode="External"/><Relationship Id="rId55" Type="http://schemas.openxmlformats.org/officeDocument/2006/relationships/hyperlink" Target="http://docs.cntd.ru/document/9004937" TargetMode="External"/><Relationship Id="rId76" Type="http://schemas.openxmlformats.org/officeDocument/2006/relationships/hyperlink" Target="http://docs.cntd.ru/document/944917946" TargetMode="External"/><Relationship Id="rId97" Type="http://schemas.openxmlformats.org/officeDocument/2006/relationships/hyperlink" Target="http://docs.cntd.ru/document/944955887" TargetMode="External"/><Relationship Id="rId104" Type="http://schemas.openxmlformats.org/officeDocument/2006/relationships/hyperlink" Target="http://docs.cntd.ru/document/944917946" TargetMode="External"/><Relationship Id="rId120" Type="http://schemas.openxmlformats.org/officeDocument/2006/relationships/hyperlink" Target="http://docs.cntd.ru/document/944955887" TargetMode="External"/><Relationship Id="rId125" Type="http://schemas.openxmlformats.org/officeDocument/2006/relationships/hyperlink" Target="http://docs.cntd.ru/document/465503704" TargetMode="External"/><Relationship Id="rId141" Type="http://schemas.openxmlformats.org/officeDocument/2006/relationships/hyperlink" Target="http://docs.cntd.ru/document/944955887" TargetMode="External"/><Relationship Id="rId146" Type="http://schemas.openxmlformats.org/officeDocument/2006/relationships/hyperlink" Target="http://docs.cntd.ru/document/944917946" TargetMode="External"/><Relationship Id="rId167" Type="http://schemas.openxmlformats.org/officeDocument/2006/relationships/hyperlink" Target="http://docs.cntd.ru/document/944955887" TargetMode="External"/><Relationship Id="rId188" Type="http://schemas.openxmlformats.org/officeDocument/2006/relationships/hyperlink" Target="http://docs.cntd.ru/document/944960328" TargetMode="External"/><Relationship Id="rId7" Type="http://schemas.openxmlformats.org/officeDocument/2006/relationships/hyperlink" Target="http://docs.cntd.ru/document/944953045" TargetMode="External"/><Relationship Id="rId71" Type="http://schemas.openxmlformats.org/officeDocument/2006/relationships/hyperlink" Target="http://docs.cntd.ru/document/944955887" TargetMode="External"/><Relationship Id="rId92" Type="http://schemas.openxmlformats.org/officeDocument/2006/relationships/hyperlink" Target="http://docs.cntd.ru/document/944955887" TargetMode="External"/><Relationship Id="rId162" Type="http://schemas.openxmlformats.org/officeDocument/2006/relationships/hyperlink" Target="http://docs.cntd.ru/document/944955887" TargetMode="External"/><Relationship Id="rId183" Type="http://schemas.openxmlformats.org/officeDocument/2006/relationships/hyperlink" Target="http://docs.cntd.ru/document/901919338" TargetMode="External"/><Relationship Id="rId2" Type="http://schemas.openxmlformats.org/officeDocument/2006/relationships/styles" Target="styles.xml"/><Relationship Id="rId29" Type="http://schemas.openxmlformats.org/officeDocument/2006/relationships/hyperlink" Target="http://docs.cntd.ru/document/944917946" TargetMode="External"/><Relationship Id="rId24" Type="http://schemas.openxmlformats.org/officeDocument/2006/relationships/hyperlink" Target="http://docs.cntd.ru/document/944950241" TargetMode="External"/><Relationship Id="rId40" Type="http://schemas.openxmlformats.org/officeDocument/2006/relationships/hyperlink" Target="http://docs.cntd.ru/document/901820936" TargetMode="External"/><Relationship Id="rId45" Type="http://schemas.openxmlformats.org/officeDocument/2006/relationships/hyperlink" Target="http://docs.cntd.ru/document/944955887" TargetMode="External"/><Relationship Id="rId66" Type="http://schemas.openxmlformats.org/officeDocument/2006/relationships/hyperlink" Target="http://docs.cntd.ru/document/944917946" TargetMode="External"/><Relationship Id="rId87" Type="http://schemas.openxmlformats.org/officeDocument/2006/relationships/hyperlink" Target="http://docs.cntd.ru/document/944917946" TargetMode="External"/><Relationship Id="rId110" Type="http://schemas.openxmlformats.org/officeDocument/2006/relationships/hyperlink" Target="http://docs.cntd.ru/document/944955887" TargetMode="External"/><Relationship Id="rId115" Type="http://schemas.openxmlformats.org/officeDocument/2006/relationships/hyperlink" Target="http://docs.cntd.ru/document/465503852" TargetMode="External"/><Relationship Id="rId131" Type="http://schemas.openxmlformats.org/officeDocument/2006/relationships/hyperlink" Target="http://docs.cntd.ru/document/944917946" TargetMode="External"/><Relationship Id="rId136" Type="http://schemas.openxmlformats.org/officeDocument/2006/relationships/hyperlink" Target="http://docs.cntd.ru/document/944955887" TargetMode="External"/><Relationship Id="rId157" Type="http://schemas.openxmlformats.org/officeDocument/2006/relationships/hyperlink" Target="http://docs.cntd.ru/document/944917946" TargetMode="External"/><Relationship Id="rId178" Type="http://schemas.openxmlformats.org/officeDocument/2006/relationships/hyperlink" Target="http://docs.cntd.ru/document/944955887" TargetMode="External"/><Relationship Id="rId61" Type="http://schemas.openxmlformats.org/officeDocument/2006/relationships/hyperlink" Target="http://docs.cntd.ru/document/944960328" TargetMode="External"/><Relationship Id="rId82" Type="http://schemas.openxmlformats.org/officeDocument/2006/relationships/hyperlink" Target="http://docs.cntd.ru/document/944917946" TargetMode="External"/><Relationship Id="rId152" Type="http://schemas.openxmlformats.org/officeDocument/2006/relationships/hyperlink" Target="http://docs.cntd.ru/document/944955887" TargetMode="External"/><Relationship Id="rId173" Type="http://schemas.openxmlformats.org/officeDocument/2006/relationships/hyperlink" Target="http://docs.cntd.ru/document/944917946" TargetMode="External"/><Relationship Id="rId194" Type="http://schemas.openxmlformats.org/officeDocument/2006/relationships/hyperlink" Target="http://docs.cntd.ru/document/944917946" TargetMode="External"/><Relationship Id="rId199" Type="http://schemas.openxmlformats.org/officeDocument/2006/relationships/hyperlink" Target="http://docs.cntd.ru/document/944960560" TargetMode="External"/><Relationship Id="rId203" Type="http://schemas.openxmlformats.org/officeDocument/2006/relationships/fontTable" Target="fontTable.xml"/><Relationship Id="rId19" Type="http://schemas.openxmlformats.org/officeDocument/2006/relationships/hyperlink" Target="http://docs.cntd.ru/document/901707810" TargetMode="External"/><Relationship Id="rId14" Type="http://schemas.openxmlformats.org/officeDocument/2006/relationships/hyperlink" Target="http://docs.cntd.ru/document/944917946" TargetMode="External"/><Relationship Id="rId30" Type="http://schemas.openxmlformats.org/officeDocument/2006/relationships/hyperlink" Target="http://docs.cntd.ru/document/944955887" TargetMode="External"/><Relationship Id="rId35" Type="http://schemas.openxmlformats.org/officeDocument/2006/relationships/hyperlink" Target="http://docs.cntd.ru/document/944955887" TargetMode="External"/><Relationship Id="rId56" Type="http://schemas.openxmlformats.org/officeDocument/2006/relationships/hyperlink" Target="http://docs.cntd.ru/document/944955887" TargetMode="External"/><Relationship Id="rId77" Type="http://schemas.openxmlformats.org/officeDocument/2006/relationships/hyperlink" Target="http://docs.cntd.ru/document/944955887" TargetMode="External"/><Relationship Id="rId100" Type="http://schemas.openxmlformats.org/officeDocument/2006/relationships/hyperlink" Target="http://docs.cntd.ru/document/944955887" TargetMode="External"/><Relationship Id="rId105" Type="http://schemas.openxmlformats.org/officeDocument/2006/relationships/hyperlink" Target="http://docs.cntd.ru/document/944955887" TargetMode="External"/><Relationship Id="rId126" Type="http://schemas.openxmlformats.org/officeDocument/2006/relationships/hyperlink" Target="http://docs.cntd.ru/document/901919338" TargetMode="External"/><Relationship Id="rId147" Type="http://schemas.openxmlformats.org/officeDocument/2006/relationships/hyperlink" Target="http://docs.cntd.ru/document/944950080" TargetMode="External"/><Relationship Id="rId168" Type="http://schemas.openxmlformats.org/officeDocument/2006/relationships/hyperlink" Target="http://docs.cntd.ru/document/944917946" TargetMode="External"/><Relationship Id="rId8" Type="http://schemas.openxmlformats.org/officeDocument/2006/relationships/hyperlink" Target="http://docs.cntd.ru/document/944955887" TargetMode="External"/><Relationship Id="rId51" Type="http://schemas.openxmlformats.org/officeDocument/2006/relationships/hyperlink" Target="http://docs.cntd.ru/document/944917946" TargetMode="External"/><Relationship Id="rId72" Type="http://schemas.openxmlformats.org/officeDocument/2006/relationships/hyperlink" Target="http://docs.cntd.ru/document/944917946" TargetMode="External"/><Relationship Id="rId93" Type="http://schemas.openxmlformats.org/officeDocument/2006/relationships/hyperlink" Target="http://docs.cntd.ru/document/944917946" TargetMode="External"/><Relationship Id="rId98" Type="http://schemas.openxmlformats.org/officeDocument/2006/relationships/hyperlink" Target="http://docs.cntd.ru/document/944917946" TargetMode="External"/><Relationship Id="rId121" Type="http://schemas.openxmlformats.org/officeDocument/2006/relationships/hyperlink" Target="http://docs.cntd.ru/document/944917946" TargetMode="External"/><Relationship Id="rId142" Type="http://schemas.openxmlformats.org/officeDocument/2006/relationships/hyperlink" Target="http://docs.cntd.ru/document/944917946" TargetMode="External"/><Relationship Id="rId163" Type="http://schemas.openxmlformats.org/officeDocument/2006/relationships/hyperlink" Target="http://docs.cntd.ru/document/944917946" TargetMode="External"/><Relationship Id="rId184" Type="http://schemas.openxmlformats.org/officeDocument/2006/relationships/hyperlink" Target="http://docs.cntd.ru/document/944955887" TargetMode="External"/><Relationship Id="rId189" Type="http://schemas.openxmlformats.org/officeDocument/2006/relationships/hyperlink" Target="http://docs.cntd.ru/document/944960560" TargetMode="External"/><Relationship Id="rId3" Type="http://schemas.microsoft.com/office/2007/relationships/stylesWithEffects" Target="stylesWithEffects.xml"/><Relationship Id="rId25" Type="http://schemas.openxmlformats.org/officeDocument/2006/relationships/hyperlink" Target="http://docs.cntd.ru/document/944955887" TargetMode="External"/><Relationship Id="rId46" Type="http://schemas.openxmlformats.org/officeDocument/2006/relationships/hyperlink" Target="http://docs.cntd.ru/document/944917946" TargetMode="External"/><Relationship Id="rId67" Type="http://schemas.openxmlformats.org/officeDocument/2006/relationships/hyperlink" Target="http://docs.cntd.ru/document/944955887" TargetMode="External"/><Relationship Id="rId116" Type="http://schemas.openxmlformats.org/officeDocument/2006/relationships/hyperlink" Target="http://docs.cntd.ru/document/465503704" TargetMode="External"/><Relationship Id="rId137" Type="http://schemas.openxmlformats.org/officeDocument/2006/relationships/hyperlink" Target="http://docs.cntd.ru/document/944917946" TargetMode="External"/><Relationship Id="rId158" Type="http://schemas.openxmlformats.org/officeDocument/2006/relationships/hyperlink" Target="http://docs.cntd.ru/document/944950080" TargetMode="External"/><Relationship Id="rId20" Type="http://schemas.openxmlformats.org/officeDocument/2006/relationships/hyperlink" Target="http://docs.cntd.ru/document/944955887" TargetMode="External"/><Relationship Id="rId41" Type="http://schemas.openxmlformats.org/officeDocument/2006/relationships/hyperlink" Target="http://docs.cntd.ru/document/944930966" TargetMode="External"/><Relationship Id="rId62" Type="http://schemas.openxmlformats.org/officeDocument/2006/relationships/hyperlink" Target="http://docs.cntd.ru/document/944955887" TargetMode="External"/><Relationship Id="rId83" Type="http://schemas.openxmlformats.org/officeDocument/2006/relationships/hyperlink" Target="http://docs.cntd.ru/document/944955887" TargetMode="External"/><Relationship Id="rId88" Type="http://schemas.openxmlformats.org/officeDocument/2006/relationships/hyperlink" Target="http://docs.cntd.ru/document/901707810" TargetMode="External"/><Relationship Id="rId111" Type="http://schemas.openxmlformats.org/officeDocument/2006/relationships/hyperlink" Target="http://docs.cntd.ru/document/944917946" TargetMode="External"/><Relationship Id="rId132" Type="http://schemas.openxmlformats.org/officeDocument/2006/relationships/hyperlink" Target="http://docs.cntd.ru/document/944955887" TargetMode="External"/><Relationship Id="rId153" Type="http://schemas.openxmlformats.org/officeDocument/2006/relationships/hyperlink" Target="http://docs.cntd.ru/document/944917946" TargetMode="External"/><Relationship Id="rId174" Type="http://schemas.openxmlformats.org/officeDocument/2006/relationships/hyperlink" Target="http://docs.cntd.ru/document/944950080" TargetMode="External"/><Relationship Id="rId179" Type="http://schemas.openxmlformats.org/officeDocument/2006/relationships/hyperlink" Target="http://docs.cntd.ru/document/944917946" TargetMode="External"/><Relationship Id="rId195" Type="http://schemas.openxmlformats.org/officeDocument/2006/relationships/hyperlink" Target="http://docs.cntd.ru/document/944955887" TargetMode="External"/><Relationship Id="rId190" Type="http://schemas.openxmlformats.org/officeDocument/2006/relationships/hyperlink" Target="http://docs.cntd.ru/document/901919338" TargetMode="External"/><Relationship Id="rId204" Type="http://schemas.openxmlformats.org/officeDocument/2006/relationships/theme" Target="theme/theme1.xml"/><Relationship Id="rId15" Type="http://schemas.openxmlformats.org/officeDocument/2006/relationships/hyperlink" Target="http://docs.cntd.ru/document/901707810" TargetMode="External"/><Relationship Id="rId36" Type="http://schemas.openxmlformats.org/officeDocument/2006/relationships/hyperlink" Target="http://docs.cntd.ru/document/901919338" TargetMode="External"/><Relationship Id="rId57" Type="http://schemas.openxmlformats.org/officeDocument/2006/relationships/hyperlink" Target="http://docs.cntd.ru/document/944917946" TargetMode="External"/><Relationship Id="rId106" Type="http://schemas.openxmlformats.org/officeDocument/2006/relationships/hyperlink" Target="http://docs.cntd.ru/document/944917946" TargetMode="External"/><Relationship Id="rId127" Type="http://schemas.openxmlformats.org/officeDocument/2006/relationships/hyperlink" Target="http://docs.cntd.ru/document/944955887" TargetMode="External"/><Relationship Id="rId10" Type="http://schemas.openxmlformats.org/officeDocument/2006/relationships/hyperlink" Target="http://docs.cntd.ru/document/465503704" TargetMode="External"/><Relationship Id="rId31" Type="http://schemas.openxmlformats.org/officeDocument/2006/relationships/hyperlink" Target="http://docs.cntd.ru/document/465503704" TargetMode="External"/><Relationship Id="rId52" Type="http://schemas.openxmlformats.org/officeDocument/2006/relationships/hyperlink" Target="http://docs.cntd.ru/document/944950080" TargetMode="External"/><Relationship Id="rId73" Type="http://schemas.openxmlformats.org/officeDocument/2006/relationships/hyperlink" Target="http://docs.cntd.ru/document/944955887" TargetMode="External"/><Relationship Id="rId78" Type="http://schemas.openxmlformats.org/officeDocument/2006/relationships/hyperlink" Target="http://docs.cntd.ru/document/944917946" TargetMode="External"/><Relationship Id="rId94" Type="http://schemas.openxmlformats.org/officeDocument/2006/relationships/hyperlink" Target="http://docs.cntd.ru/document/901919338" TargetMode="External"/><Relationship Id="rId99" Type="http://schemas.openxmlformats.org/officeDocument/2006/relationships/hyperlink" Target="http://docs.cntd.ru/document/901919338" TargetMode="External"/><Relationship Id="rId101" Type="http://schemas.openxmlformats.org/officeDocument/2006/relationships/hyperlink" Target="http://docs.cntd.ru/document/944917946" TargetMode="External"/><Relationship Id="rId122" Type="http://schemas.openxmlformats.org/officeDocument/2006/relationships/hyperlink" Target="http://docs.cntd.ru/document/465503704" TargetMode="External"/><Relationship Id="rId143" Type="http://schemas.openxmlformats.org/officeDocument/2006/relationships/hyperlink" Target="http://docs.cntd.ru/document/944955887" TargetMode="External"/><Relationship Id="rId148" Type="http://schemas.openxmlformats.org/officeDocument/2006/relationships/hyperlink" Target="http://docs.cntd.ru/document/944950241" TargetMode="External"/><Relationship Id="rId164" Type="http://schemas.openxmlformats.org/officeDocument/2006/relationships/hyperlink" Target="http://docs.cntd.ru/document/944955887" TargetMode="External"/><Relationship Id="rId169" Type="http://schemas.openxmlformats.org/officeDocument/2006/relationships/hyperlink" Target="http://docs.cntd.ru/document/944950080" TargetMode="External"/><Relationship Id="rId185" Type="http://schemas.openxmlformats.org/officeDocument/2006/relationships/hyperlink" Target="http://docs.cntd.ru/document/944955887" TargetMode="External"/><Relationship Id="rId4" Type="http://schemas.openxmlformats.org/officeDocument/2006/relationships/settings" Target="settings.xml"/><Relationship Id="rId9" Type="http://schemas.openxmlformats.org/officeDocument/2006/relationships/hyperlink" Target="http://docs.cntd.ru/document/944960328" TargetMode="External"/><Relationship Id="rId180" Type="http://schemas.openxmlformats.org/officeDocument/2006/relationships/hyperlink" Target="http://docs.cntd.ru/document/944955887" TargetMode="External"/><Relationship Id="rId26" Type="http://schemas.openxmlformats.org/officeDocument/2006/relationships/hyperlink" Target="http://docs.cntd.ru/document/944917946" TargetMode="External"/><Relationship Id="rId47" Type="http://schemas.openxmlformats.org/officeDocument/2006/relationships/hyperlink" Target="http://docs.cntd.ru/document/944955887" TargetMode="External"/><Relationship Id="rId68" Type="http://schemas.openxmlformats.org/officeDocument/2006/relationships/hyperlink" Target="http://docs.cntd.ru/document/944950080" TargetMode="External"/><Relationship Id="rId89" Type="http://schemas.openxmlformats.org/officeDocument/2006/relationships/hyperlink" Target="http://docs.cntd.ru/document/944955887" TargetMode="External"/><Relationship Id="rId112" Type="http://schemas.openxmlformats.org/officeDocument/2006/relationships/hyperlink" Target="http://docs.cntd.ru/document/944955887" TargetMode="External"/><Relationship Id="rId133" Type="http://schemas.openxmlformats.org/officeDocument/2006/relationships/hyperlink" Target="http://docs.cntd.ru/document/944917946" TargetMode="External"/><Relationship Id="rId154" Type="http://schemas.openxmlformats.org/officeDocument/2006/relationships/hyperlink" Target="http://docs.cntd.ru/document/944955887" TargetMode="External"/><Relationship Id="rId175"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20720</Words>
  <Characters>118110</Characters>
  <Application>Microsoft Office Word</Application>
  <DocSecurity>0</DocSecurity>
  <Lines>984</Lines>
  <Paragraphs>277</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Статья 1. Предмет регулирования настоящего Закона</vt:lpstr>
      <vt:lpstr>    Статья 2. Основные понятия, используемые в настоящем Законе</vt:lpstr>
      <vt:lpstr>    Статья 3. Правовое регулирование градостроительной деятельности в Нижегородской </vt:lpstr>
      <vt:lpstr>    Глава II. Полномочия органов государственной власти Нижегородской области</vt:lpstr>
      <vt:lpstr>    Статья 4. Полномочия Законодательного Собрания Нижегородской области в сфере гра</vt:lpstr>
      <vt:lpstr>    Статья 5. Полномочия Правительства Нижегородской области в сфере градостроительн</vt:lpstr>
      <vt:lpstr>    Статья 6. Градостроительный совет Нижегородской области</vt:lpstr>
      <vt:lpstr>    Глава III. Общие положения политики пространственного развития Нижегородской обл</vt:lpstr>
      <vt:lpstr>    Статья 7. Цель, направления и задачи политики пространственного развития Нижегор</vt:lpstr>
      <vt:lpstr>    Статья 8. Приоритетные направления пространственной организации территории Нижег</vt:lpstr>
      <vt:lpstr>    Статья 9. Объекты регионального значения</vt:lpstr>
      <vt:lpstr>    Глава IV. Территориальное планирование</vt:lpstr>
      <vt:lpstr>    Статья 10. Порядок подготовки и утверждения региональных нормативов градостроите</vt:lpstr>
      <vt:lpstr>    Статья 11. Виды и состав региональных нормативов градостроительного проектирован</vt:lpstr>
      <vt:lpstr>    Статья 12. Схема территориального планирования Нижегородской области</vt:lpstr>
      <vt:lpstr>    Статья 13. Состав схемы территориального планирования Нижегородской области</vt:lpstr>
      <vt:lpstr>    Статья 14. Порядок подготовки и утверждения схемы территориального планирования </vt:lpstr>
      <vt:lpstr>    Статья 15. Порядок внесения изменений в схему территориального планирования Ниже</vt:lpstr>
      <vt:lpstr>    Статья 16. Реализация схемы территориального планирования Нижегородской области</vt:lpstr>
      <vt:lpstr>    Статья 17. Территориальное планирование муниципальных образований Нижегородской </vt:lpstr>
      <vt:lpstr>    Статья 18. Схема территориального планирования муниципального района Нижегородск</vt:lpstr>
      <vt:lpstr>    Статья 19. Реализация схемы территориального планирования муниципального района </vt:lpstr>
      <vt:lpstr>    Статья 20. Генеральный план поселения, генеральный план городского округа Нижего</vt:lpstr>
      <vt:lpstr>    Статья 21. Предельная численность лиц при разделении территории населенного пунк</vt:lpstr>
      <vt:lpstr>    Статья 22. Реализация документов территориального планирования</vt:lpstr>
    </vt:vector>
  </TitlesOfParts>
  <Company/>
  <LinksUpToDate>false</LinksUpToDate>
  <CharactersWithSpaces>138553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Валентина</cp:lastModifiedBy>
  <cp:revision>2</cp:revision>
  <dcterms:created xsi:type="dcterms:W3CDTF">2013-12-17T13:01:00Z</dcterms:created>
  <dcterms:modified xsi:type="dcterms:W3CDTF">2013-12-19T06:23:00Z</dcterms:modified>
</cp:coreProperties>
</file>