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02/08/05-19/00091515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22.05.2019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04.06.2019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 Российской Федерации (Минстрой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техническому регулированию и метрологии (Росстандарт)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«Об утверждении правил выполнения и оформления текстовых и графических материалов, входящих в состав проектной и рабочей документации»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нормативно-правовых актов, устанавливающих правила выполнения и оформления текстовых и графических материалов, входящих в состав проектной и рабочей документации, в соответствие с законодательством Российской Федерации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5.2.19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года № 1038, пункт 6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№ 87 «О составе разделов проектной документации и требованиях к их содержанию»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направлен на правовую регламентацию требований к выполнению и оформлению текстовых и графических материалов, входящих в состав проектной и рабочей документации. Принятие проекта акта поможет проектировщикам, строителям, надзорным органам, в том числе органам экспертизы, определять, какими документами необходимо пользоваться при выполнении и оформлении текстовых и графических материалов, входящих в состав проектной и рабочей документации.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предусматривает признание не подлежащими применению Правил выполнения и оформления текстовых и графических материалов, входящих в состав проектной и рабочей документации, утвержденных приказом Минрегиона России от 2 апреля 2009 г. № 108, а также устанавливает, что выполнение и оформление текстовых и графических материалов, входящих в состав проектной и рабочей документации, осуществляется в соответствии с национальными и межгосударственными стандартами, содержащими общие требования и правила по разработке, оформлению проектной и рабочей документации для строительства объектов различного назначения, и включенными в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«Технический регламент о безопасности зданий и сооружений», утвержденный приказом Федерального агентства по техническому регулированию и метрологии от 30 марта 2015 г. № 365.
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Григорьева Яна Сергеевна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специалист-эксперт отдела нормативно-технического регулирования Департамента градостроительной деятельности и архитектуры Министерства строительства и жилищно-коммунальных услуг Российской Федерации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647-15-80 (доб.56010)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Yana.Grigoreva@minstroyrf.ru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изменяющие ранее предусмотренные законодательством Российской Федерации и иными нормативными правовыми актами права обязанности для физических и юридических лиц в сфере предпринимательской и иной экономической деятельности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внесения изменений обусловлена регламентацией требований выполнения и оформления текстовых и графических материалов, входящих в состав проектной и рабочей документации. Принятие проекта акта поможет проектировщикам, строителям, надзорным органам, в том числе органам экспертизы, определять, какими документами необходимо пользоваться при выполнении и оформлении текстовых и графических материалов, входящих в состав проектной и рабочей документации.  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Правовая неопределенность в части требований к выполнению и оформлению текстовых и графических материалов, входящих в состав проектной и рабочей документации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разработки проекта постановления выявлена по инициативе Минстроя России.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проблему невозможно решить без изменения действующего законодательства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регламентация требований выполнения и оформления текстовых и графических материалов, входящих в состав проектной и рабочей документации. Принятие проекта акта поможет проектировщикам, строителям, надзорным органам, в том числе органам экспертизы, определять, какими документами необходимо пользоваться при выполнении и оформлении текстовых и графических материалов, входящих в состав проектной и рабочей документации.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вступления в силу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предложения, предусмотренные проектом акта 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невозможность решения иным способом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проектировщики, застройщики, лица, осуществляющие экспертизу проектной документации, надзорные органы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Отсутствует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лица, индивидуальные предприниматели, органы государственной власти, органы местного самоуправления.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Указаны в проекте акта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Указаны в проекте акта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лица, индивидуальные предприниматели,
органы государственной власти
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определено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Существующие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официального опубликования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D70E7"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3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С.В. Мочалова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